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3118" w14:textId="77777777" w:rsidR="00F01669" w:rsidRPr="007A7A42" w:rsidRDefault="007A7A42" w:rsidP="008F7273">
      <w:pPr>
        <w:jc w:val="center"/>
        <w:rPr>
          <w:color w:val="FFFFFF" w:themeColor="background1"/>
          <w:sz w:val="96"/>
          <w:szCs w:val="96"/>
        </w:rPr>
        <w:sectPr w:rsidR="00F01669" w:rsidRPr="007A7A42" w:rsidSect="006C70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r w:rsidRPr="007A7A42">
        <w:rPr>
          <w:noProof/>
          <w:color w:val="FFFFFF" w:themeColor="background1"/>
          <w:sz w:val="96"/>
          <w:szCs w:val="96"/>
        </w:rPr>
        <mc:AlternateContent>
          <mc:Choice Requires="wps">
            <w:drawing>
              <wp:anchor distT="0" distB="0" distL="114300" distR="114300" simplePos="0" relativeHeight="251647999" behindDoc="1" locked="0" layoutInCell="1" allowOverlap="1" wp14:anchorId="70D6A07D" wp14:editId="74D7C774">
                <wp:simplePos x="0" y="0"/>
                <wp:positionH relativeFrom="column">
                  <wp:posOffset>-691515</wp:posOffset>
                </wp:positionH>
                <wp:positionV relativeFrom="paragraph">
                  <wp:posOffset>-701040</wp:posOffset>
                </wp:positionV>
                <wp:extent cx="7515225" cy="9486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7515225" cy="9486900"/>
                        </a:xfrm>
                        <a:prstGeom prst="rect">
                          <a:avLst/>
                        </a:prstGeom>
                        <a:solidFill>
                          <a:srgbClr val="D44A6B"/>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5D73" id="Rectangle 21" o:spid="_x0000_s1026" style="position:absolute;margin-left:-54.45pt;margin-top:-55.2pt;width:591.75pt;height:747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" fillcolor="#d44a6b" strokecolor="#823b0b [1605]" strokeweight="1pt"/>
            </w:pict>
          </mc:Fallback>
        </mc:AlternateContent>
      </w:r>
      <w:r w:rsidR="00F01669" w:rsidRPr="007A7A42">
        <w:rPr>
          <w:color w:val="FFFFFF" w:themeColor="background1"/>
          <w:sz w:val="96"/>
          <w:szCs w:val="96"/>
        </w:rPr>
        <w:t>Accessible Communications</w:t>
      </w:r>
    </w:p>
    <w:p w14:paraId="31914AA6" w14:textId="77777777" w:rsidR="00617E04" w:rsidRPr="00404978" w:rsidRDefault="00D77F67" w:rsidP="00F01669">
      <w:pPr>
        <w:jc w:val="center"/>
        <w:rPr>
          <w:b/>
        </w:rPr>
      </w:pPr>
      <w:r w:rsidRPr="00404978">
        <w:rPr>
          <w:b/>
        </w:rPr>
        <w:lastRenderedPageBreak/>
        <w:t>Accessible Communications</w:t>
      </w:r>
    </w:p>
    <w:p w14:paraId="2DE98F7B" w14:textId="77777777" w:rsidR="00D77F67" w:rsidRDefault="00D77F67"/>
    <w:p w14:paraId="74323EF7" w14:textId="77777777" w:rsidR="00D77F67" w:rsidRDefault="00D77F67"/>
    <w:p w14:paraId="46A68F67" w14:textId="77777777" w:rsidR="00D77F67" w:rsidRDefault="007A7A42">
      <w:r>
        <w:rPr>
          <w:noProof/>
        </w:rPr>
        <mc:AlternateContent>
          <mc:Choice Requires="wps">
            <w:drawing>
              <wp:anchor distT="0" distB="0" distL="114300" distR="114300" simplePos="0" relativeHeight="251649024" behindDoc="0" locked="0" layoutInCell="1" allowOverlap="1" wp14:anchorId="150BAAA6" wp14:editId="7B9E5F5E">
                <wp:simplePos x="0" y="0"/>
                <wp:positionH relativeFrom="column">
                  <wp:posOffset>76200</wp:posOffset>
                </wp:positionH>
                <wp:positionV relativeFrom="paragraph">
                  <wp:posOffset>167640</wp:posOffset>
                </wp:positionV>
                <wp:extent cx="2362200" cy="1257300"/>
                <wp:effectExtent l="0" t="3810" r="381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B72C" id="Rectangle 4" o:spid="_x0000_s1026" style="position:absolute;margin-left:6pt;margin-top:13.2pt;width:186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G2fgIAAP0EAAAOAAAAZHJzL2Uyb0RvYy54bWysVNuO0zAQfUfiHyy/d3PZ9JJo09Vu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" fillcolor="#f9c" stroked="f"/>
            </w:pict>
          </mc:Fallback>
        </mc:AlternateContent>
      </w:r>
    </w:p>
    <w:p w14:paraId="7ED83E0D" w14:textId="77777777" w:rsidR="00D77F67" w:rsidRDefault="00D77F67"/>
    <w:p w14:paraId="48D17E8B" w14:textId="77777777" w:rsidR="00D77F67" w:rsidRDefault="00D77F67"/>
    <w:p w14:paraId="27F08439" w14:textId="77777777" w:rsidR="00D77F67" w:rsidRDefault="007A7A42">
      <w:r>
        <w:rPr>
          <w:noProof/>
        </w:rPr>
        <mc:AlternateContent>
          <mc:Choice Requires="wps">
            <w:drawing>
              <wp:anchor distT="0" distB="0" distL="114300" distR="114300" simplePos="0" relativeHeight="251650048" behindDoc="0" locked="0" layoutInCell="1" allowOverlap="1" wp14:anchorId="05BD9AC7" wp14:editId="03954275">
                <wp:simplePos x="0" y="0"/>
                <wp:positionH relativeFrom="column">
                  <wp:posOffset>685800</wp:posOffset>
                </wp:positionH>
                <wp:positionV relativeFrom="paragraph">
                  <wp:posOffset>91440</wp:posOffset>
                </wp:positionV>
                <wp:extent cx="1371600" cy="571500"/>
                <wp:effectExtent l="0" t="0" r="3810" b="3810"/>
                <wp:wrapNone/>
                <wp:docPr id="19" name="Text Box 5" descr="Words in box: Key Factor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EFCB5" w14:textId="77777777" w:rsidR="00F01669" w:rsidRDefault="00F01669">
                            <w:r>
                              <w:t>Key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D9AC7" id="_x0000_t202" coordsize="21600,21600" o:spt="202" path="m,l,21600r21600,l21600,xe">
                <v:stroke joinstyle="miter"/>
                <v:path gradientshapeok="t" o:connecttype="rect"/>
              </v:shapetype>
              <v:shape id="Text Box 5" o:spid="_x0000_s1026" type="#_x0000_t202" alt="Words in box: Key Factors. " style="position:absolute;margin-left:54pt;margin-top:7.2pt;width:108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" fillcolor="#f9c" stroked="f">
                <v:textbox>
                  <w:txbxContent>
                    <w:p w14:paraId="712EFCB5" w14:textId="77777777" w:rsidR="00F01669" w:rsidRDefault="00F01669">
                      <w:r>
                        <w:t>Key Factors</w:t>
                      </w:r>
                    </w:p>
                  </w:txbxContent>
                </v:textbox>
              </v:shape>
            </w:pict>
          </mc:Fallback>
        </mc:AlternateContent>
      </w:r>
    </w:p>
    <w:p w14:paraId="510D3D7F" w14:textId="77777777" w:rsidR="00D77F67" w:rsidRDefault="007A7A42">
      <w:r>
        <w:rPr>
          <w:noProof/>
        </w:rPr>
        <mc:AlternateContent>
          <mc:Choice Requires="wps">
            <w:drawing>
              <wp:anchor distT="0" distB="0" distL="114300" distR="114300" simplePos="0" relativeHeight="251658240" behindDoc="0" locked="0" layoutInCell="1" allowOverlap="1" wp14:anchorId="2D4F0234" wp14:editId="4B1451FE">
                <wp:simplePos x="0" y="0"/>
                <wp:positionH relativeFrom="column">
                  <wp:posOffset>2442210</wp:posOffset>
                </wp:positionH>
                <wp:positionV relativeFrom="paragraph">
                  <wp:posOffset>51435</wp:posOffset>
                </wp:positionV>
                <wp:extent cx="838200" cy="0"/>
                <wp:effectExtent l="9525" t="7620" r="9525" b="1143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4F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4.05pt" to="258.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3T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" strokecolor="red"/>
            </w:pict>
          </mc:Fallback>
        </mc:AlternateContent>
      </w:r>
      <w:r>
        <w:rPr>
          <w:noProof/>
        </w:rPr>
        <mc:AlternateContent>
          <mc:Choice Requires="wps">
            <w:drawing>
              <wp:anchor distT="0" distB="0" distL="114300" distR="114300" simplePos="0" relativeHeight="251657216" behindDoc="0" locked="0" layoutInCell="1" allowOverlap="1" wp14:anchorId="659A5397" wp14:editId="6C85AB48">
                <wp:simplePos x="0" y="0"/>
                <wp:positionH relativeFrom="column">
                  <wp:posOffset>3276600</wp:posOffset>
                </wp:positionH>
                <wp:positionV relativeFrom="paragraph">
                  <wp:posOffset>53340</wp:posOffset>
                </wp:positionV>
                <wp:extent cx="0" cy="4663440"/>
                <wp:effectExtent l="5715" t="9525" r="13335" b="1333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34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0D9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2pt" to="258pt,3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3Fg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" strokecolor="red"/>
            </w:pict>
          </mc:Fallback>
        </mc:AlternateContent>
      </w:r>
    </w:p>
    <w:p w14:paraId="03FD1339" w14:textId="77777777" w:rsidR="00D77F67" w:rsidRDefault="00D77F67"/>
    <w:p w14:paraId="1ED71C45" w14:textId="77777777" w:rsidR="00D77F67" w:rsidRDefault="00D77F67"/>
    <w:p w14:paraId="3D643D23" w14:textId="77777777" w:rsidR="00D77F67" w:rsidRDefault="00D77F67"/>
    <w:p w14:paraId="498A38C9" w14:textId="77777777" w:rsidR="00D77F67" w:rsidRDefault="00D77F67"/>
    <w:p w14:paraId="56B16563" w14:textId="77777777" w:rsidR="00D77F67" w:rsidRDefault="007A7A42">
      <w:r>
        <w:rPr>
          <w:noProof/>
        </w:rPr>
        <mc:AlternateContent>
          <mc:Choice Requires="wps">
            <w:drawing>
              <wp:anchor distT="0" distB="0" distL="114300" distR="114300" simplePos="0" relativeHeight="251651072" behindDoc="0" locked="0" layoutInCell="1" allowOverlap="1" wp14:anchorId="5F08EAC8" wp14:editId="2D2711E1">
                <wp:simplePos x="0" y="0"/>
                <wp:positionH relativeFrom="column">
                  <wp:posOffset>76200</wp:posOffset>
                </wp:positionH>
                <wp:positionV relativeFrom="paragraph">
                  <wp:posOffset>68580</wp:posOffset>
                </wp:positionV>
                <wp:extent cx="2362200" cy="1257300"/>
                <wp:effectExtent l="0" t="0" r="3810" b="3810"/>
                <wp:wrapNone/>
                <wp:docPr id="16" name="Rectangle 6" descr="Words in box: What communica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613A" id="Rectangle 6" o:spid="_x0000_s1026" alt="Words in box: What communications" style="position:absolute;margin-left:6pt;margin-top:5.4pt;width:186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" fillcolor="#f9c" stroked="f"/>
            </w:pict>
          </mc:Fallback>
        </mc:AlternateContent>
      </w:r>
    </w:p>
    <w:p w14:paraId="6E8B7628" w14:textId="77777777" w:rsidR="00D77F67" w:rsidRDefault="00D77F67"/>
    <w:p w14:paraId="7740CBA6" w14:textId="77777777" w:rsidR="00D77F67" w:rsidRDefault="00D77F67"/>
    <w:p w14:paraId="0BD18789" w14:textId="77777777" w:rsidR="00D77F67" w:rsidRDefault="007A7A42">
      <w:r>
        <w:rPr>
          <w:noProof/>
        </w:rPr>
        <mc:AlternateContent>
          <mc:Choice Requires="wps">
            <w:drawing>
              <wp:anchor distT="0" distB="0" distL="114300" distR="114300" simplePos="0" relativeHeight="251663360" behindDoc="0" locked="0" layoutInCell="1" allowOverlap="1" wp14:anchorId="1F004DC6" wp14:editId="06E3A6EF">
                <wp:simplePos x="0" y="0"/>
                <wp:positionH relativeFrom="column">
                  <wp:posOffset>4038600</wp:posOffset>
                </wp:positionH>
                <wp:positionV relativeFrom="paragraph">
                  <wp:posOffset>114300</wp:posOffset>
                </wp:positionV>
                <wp:extent cx="2362200" cy="1257300"/>
                <wp:effectExtent l="0" t="0" r="3810" b="3810"/>
                <wp:wrapNone/>
                <wp:docPr id="15" name="Rectangle 22" descr="Words in box: accessible communica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A428" id="Rectangle 22" o:spid="_x0000_s1026" alt="Words in box: accessible communications" style="position:absolute;margin-left:318pt;margin-top:9pt;width:186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" fillcolor="#f9c" stroked="f"/>
            </w:pict>
          </mc:Fallback>
        </mc:AlternateContent>
      </w:r>
      <w:r>
        <w:rPr>
          <w:noProof/>
        </w:rPr>
        <mc:AlternateContent>
          <mc:Choice Requires="wps">
            <w:drawing>
              <wp:anchor distT="0" distB="0" distL="114300" distR="114300" simplePos="0" relativeHeight="251659264" behindDoc="0" locked="0" layoutInCell="1" allowOverlap="1" wp14:anchorId="4A8D32F7" wp14:editId="25E908EC">
                <wp:simplePos x="0" y="0"/>
                <wp:positionH relativeFrom="column">
                  <wp:posOffset>2438400</wp:posOffset>
                </wp:positionH>
                <wp:positionV relativeFrom="paragraph">
                  <wp:posOffset>114300</wp:posOffset>
                </wp:positionV>
                <wp:extent cx="838200" cy="0"/>
                <wp:effectExtent l="5715" t="5715" r="13335" b="1333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125C"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pt" to="2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r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" strokecolor="red"/>
            </w:pict>
          </mc:Fallback>
        </mc:AlternateContent>
      </w:r>
      <w:r>
        <w:rPr>
          <w:noProof/>
        </w:rPr>
        <mc:AlternateContent>
          <mc:Choice Requires="wps">
            <w:drawing>
              <wp:anchor distT="0" distB="0" distL="114300" distR="114300" simplePos="0" relativeHeight="251652096" behindDoc="0" locked="0" layoutInCell="1" allowOverlap="1" wp14:anchorId="7807FB61" wp14:editId="6543BA89">
                <wp:simplePos x="0" y="0"/>
                <wp:positionH relativeFrom="column">
                  <wp:posOffset>304800</wp:posOffset>
                </wp:positionH>
                <wp:positionV relativeFrom="paragraph">
                  <wp:posOffset>0</wp:posOffset>
                </wp:positionV>
                <wp:extent cx="1828800" cy="571500"/>
                <wp:effectExtent l="0" t="0" r="3810" b="381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7F579" w14:textId="77777777" w:rsidR="00F01669" w:rsidRDefault="00F01669" w:rsidP="00D77F67">
                            <w:r>
                              <w:t>What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B61" id="Text Box 7" o:spid="_x0000_s1027" type="#_x0000_t202" style="position:absolute;margin-left:24pt;margin-top:0;width:2in;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" fillcolor="#f9c" stroked="f">
                <v:textbox>
                  <w:txbxContent>
                    <w:p w14:paraId="7B57F579" w14:textId="77777777" w:rsidR="00F01669" w:rsidRDefault="00F01669" w:rsidP="00D77F67">
                      <w:r>
                        <w:t>What Communications</w:t>
                      </w:r>
                    </w:p>
                  </w:txbxContent>
                </v:textbox>
              </v:shape>
            </w:pict>
          </mc:Fallback>
        </mc:AlternateContent>
      </w:r>
    </w:p>
    <w:p w14:paraId="0049395D" w14:textId="77777777" w:rsidR="00D77F67" w:rsidRDefault="00D77F67"/>
    <w:p w14:paraId="142A46CE" w14:textId="77777777" w:rsidR="00D77F67" w:rsidRDefault="007A7A42">
      <w:r>
        <w:rPr>
          <w:noProof/>
        </w:rPr>
        <mc:AlternateContent>
          <mc:Choice Requires="wps">
            <w:drawing>
              <wp:anchor distT="0" distB="0" distL="114300" distR="114300" simplePos="0" relativeHeight="251662336" behindDoc="0" locked="0" layoutInCell="1" allowOverlap="1" wp14:anchorId="7258152C" wp14:editId="43FD2A27">
                <wp:simplePos x="0" y="0"/>
                <wp:positionH relativeFrom="column">
                  <wp:posOffset>3581400</wp:posOffset>
                </wp:positionH>
                <wp:positionV relativeFrom="paragraph">
                  <wp:posOffset>104140</wp:posOffset>
                </wp:positionV>
                <wp:extent cx="381000" cy="457200"/>
                <wp:effectExtent l="5715" t="3175" r="3810" b="6350"/>
                <wp:wrapNone/>
                <wp:docPr id="12" name="AutoShape 21" descr="Arrow linking boxe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57200"/>
                        </a:xfrm>
                        <a:prstGeom prst="homePlate">
                          <a:avLst>
                            <a:gd name="adj" fmla="val 25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4A7A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 o:spid="_x0000_s1026" type="#_x0000_t15" alt="Arrow linking boxes " style="position:absolute;margin-left:282pt;margin-top:8.2pt;width:3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" fillcolor="red" stroked="f"/>
            </w:pict>
          </mc:Fallback>
        </mc:AlternateContent>
      </w:r>
    </w:p>
    <w:p w14:paraId="34EB1226" w14:textId="77777777" w:rsidR="00D77F67" w:rsidRDefault="007A7A42">
      <w:r>
        <w:rPr>
          <w:noProof/>
        </w:rPr>
        <mc:AlternateContent>
          <mc:Choice Requires="wps">
            <w:drawing>
              <wp:anchor distT="0" distB="0" distL="114300" distR="114300" simplePos="0" relativeHeight="251664384" behindDoc="0" locked="0" layoutInCell="1" allowOverlap="1" wp14:anchorId="545A4D86" wp14:editId="275CF83B">
                <wp:simplePos x="0" y="0"/>
                <wp:positionH relativeFrom="column">
                  <wp:posOffset>4191000</wp:posOffset>
                </wp:positionH>
                <wp:positionV relativeFrom="paragraph">
                  <wp:posOffset>45720</wp:posOffset>
                </wp:positionV>
                <wp:extent cx="2209800" cy="457200"/>
                <wp:effectExtent l="0" t="0" r="3810" b="381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E3BBE" w14:textId="77777777" w:rsidR="00F01669" w:rsidRDefault="00F01669" w:rsidP="00D77F67">
                            <w:r>
                              <w:t>Accessible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4D86" id="Text Box 23" o:spid="_x0000_s1028" type="#_x0000_t202" style="position:absolute;margin-left:330pt;margin-top:3.6pt;width:17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" fillcolor="#f9c" stroked="f">
                <v:textbox>
                  <w:txbxContent>
                    <w:p w14:paraId="28EE3BBE" w14:textId="77777777" w:rsidR="00F01669" w:rsidRDefault="00F01669" w:rsidP="00D77F67">
                      <w:r>
                        <w:t>Accessible Communications</w:t>
                      </w:r>
                    </w:p>
                  </w:txbxContent>
                </v:textbox>
              </v:shape>
            </w:pict>
          </mc:Fallback>
        </mc:AlternateContent>
      </w:r>
    </w:p>
    <w:p w14:paraId="3923FE53" w14:textId="77777777" w:rsidR="00D77F67" w:rsidRDefault="00D77F67"/>
    <w:p w14:paraId="34E07CE3" w14:textId="77777777" w:rsidR="00D77F67" w:rsidRDefault="007A7A42">
      <w:r>
        <w:rPr>
          <w:noProof/>
        </w:rPr>
        <mc:AlternateContent>
          <mc:Choice Requires="wps">
            <w:drawing>
              <wp:anchor distT="0" distB="0" distL="114300" distR="114300" simplePos="0" relativeHeight="251653120" behindDoc="0" locked="0" layoutInCell="1" allowOverlap="1" wp14:anchorId="34ABAE26" wp14:editId="6491899C">
                <wp:simplePos x="0" y="0"/>
                <wp:positionH relativeFrom="column">
                  <wp:posOffset>76200</wp:posOffset>
                </wp:positionH>
                <wp:positionV relativeFrom="paragraph">
                  <wp:posOffset>152400</wp:posOffset>
                </wp:positionV>
                <wp:extent cx="2362200" cy="1257300"/>
                <wp:effectExtent l="0" t="0" r="3810" b="3810"/>
                <wp:wrapNone/>
                <wp:docPr id="10" name="Rectangle 8" descr="Words in box: What to 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97E5" id="Rectangle 8" o:spid="_x0000_s1026" alt="Words in box: What to do" style="position:absolute;margin-left:6pt;margin-top:12pt;width:186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" fillcolor="#f9c" stroked="f"/>
            </w:pict>
          </mc:Fallback>
        </mc:AlternateContent>
      </w:r>
    </w:p>
    <w:p w14:paraId="2323D5ED" w14:textId="77777777" w:rsidR="00D77F67" w:rsidRDefault="00D77F67"/>
    <w:p w14:paraId="30D2A730" w14:textId="77777777" w:rsidR="00D77F67" w:rsidRDefault="00D77F67"/>
    <w:p w14:paraId="1C6497DC" w14:textId="77777777" w:rsidR="00D77F67" w:rsidRDefault="007A7A42">
      <w:r>
        <w:rPr>
          <w:noProof/>
        </w:rPr>
        <mc:AlternateContent>
          <mc:Choice Requires="wps">
            <w:drawing>
              <wp:anchor distT="0" distB="0" distL="114300" distR="114300" simplePos="0" relativeHeight="251654144" behindDoc="0" locked="0" layoutInCell="1" allowOverlap="1" wp14:anchorId="1DF6866B" wp14:editId="158F7092">
                <wp:simplePos x="0" y="0"/>
                <wp:positionH relativeFrom="column">
                  <wp:posOffset>685800</wp:posOffset>
                </wp:positionH>
                <wp:positionV relativeFrom="paragraph">
                  <wp:posOffset>84455</wp:posOffset>
                </wp:positionV>
                <wp:extent cx="1371600" cy="457200"/>
                <wp:effectExtent l="0" t="0" r="381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333D" w14:textId="77777777" w:rsidR="00F01669" w:rsidRDefault="00F01669" w:rsidP="00D77F67">
                            <w:r>
                              <w:t>What to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866B" id="Text Box 9" o:spid="_x0000_s1029" type="#_x0000_t202" style="position:absolute;margin-left:54pt;margin-top:6.65pt;width:10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" fillcolor="#f9c" stroked="f">
                <v:textbox>
                  <w:txbxContent>
                    <w:p w14:paraId="21A5333D" w14:textId="77777777" w:rsidR="00F01669" w:rsidRDefault="00F01669" w:rsidP="00D77F67">
                      <w:r>
                        <w:t>What to Do</w:t>
                      </w:r>
                    </w:p>
                  </w:txbxContent>
                </v:textbox>
              </v:shape>
            </w:pict>
          </mc:Fallback>
        </mc:AlternateContent>
      </w:r>
    </w:p>
    <w:p w14:paraId="5A2287F8" w14:textId="77777777" w:rsidR="00D77F67" w:rsidRDefault="007A7A42">
      <w:r>
        <w:rPr>
          <w:noProof/>
        </w:rPr>
        <mc:AlternateContent>
          <mc:Choice Requires="wps">
            <w:drawing>
              <wp:anchor distT="0" distB="0" distL="114300" distR="114300" simplePos="0" relativeHeight="251660288" behindDoc="0" locked="0" layoutInCell="1" allowOverlap="1" wp14:anchorId="3ADE3F45" wp14:editId="7B2E16AD">
                <wp:simplePos x="0" y="0"/>
                <wp:positionH relativeFrom="column">
                  <wp:posOffset>2438400</wp:posOffset>
                </wp:positionH>
                <wp:positionV relativeFrom="paragraph">
                  <wp:posOffset>23495</wp:posOffset>
                </wp:positionV>
                <wp:extent cx="838200" cy="0"/>
                <wp:effectExtent l="5715" t="5715" r="13335"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8AC2"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5pt" to="2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DjFQ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" strokecolor="red"/>
            </w:pict>
          </mc:Fallback>
        </mc:AlternateContent>
      </w:r>
    </w:p>
    <w:p w14:paraId="79C72602" w14:textId="77777777" w:rsidR="00D77F67" w:rsidRDefault="00D77F67"/>
    <w:p w14:paraId="680A10A9" w14:textId="77777777" w:rsidR="00D77F67" w:rsidRDefault="00D77F67"/>
    <w:p w14:paraId="652E2000" w14:textId="77777777" w:rsidR="00D77F67" w:rsidRDefault="00D77F67"/>
    <w:p w14:paraId="358E7C76" w14:textId="77777777" w:rsidR="00D77F67" w:rsidRDefault="00D77F67"/>
    <w:p w14:paraId="36499A40" w14:textId="77777777" w:rsidR="00D77F67" w:rsidRDefault="007A7A42">
      <w:r>
        <w:rPr>
          <w:noProof/>
        </w:rPr>
        <mc:AlternateContent>
          <mc:Choice Requires="wps">
            <w:drawing>
              <wp:anchor distT="0" distB="0" distL="114300" distR="114300" simplePos="0" relativeHeight="251656192" behindDoc="0" locked="0" layoutInCell="1" allowOverlap="1" wp14:anchorId="3228D82B" wp14:editId="63F9C40F">
                <wp:simplePos x="0" y="0"/>
                <wp:positionH relativeFrom="column">
                  <wp:posOffset>685800</wp:posOffset>
                </wp:positionH>
                <wp:positionV relativeFrom="paragraph">
                  <wp:posOffset>518795</wp:posOffset>
                </wp:positionV>
                <wp:extent cx="1371600" cy="457200"/>
                <wp:effectExtent l="0" t="0" r="3810" b="381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DF0E6" w14:textId="77777777" w:rsidR="00F01669" w:rsidRDefault="00F01669" w:rsidP="00D77F67">
                            <w:r>
                              <w:t>Steps to 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D82B" id="Text Box 11" o:spid="_x0000_s1030" type="#_x0000_t202" style="position:absolute;margin-left:54pt;margin-top:40.85pt;width:10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" fillcolor="#f9c" stroked="f">
                <v:textbox>
                  <w:txbxContent>
                    <w:p w14:paraId="22DDF0E6" w14:textId="77777777" w:rsidR="00F01669" w:rsidRDefault="00F01669" w:rsidP="00D77F67">
                      <w:r>
                        <w:t>Steps to Take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FE35680" wp14:editId="495CC138">
                <wp:simplePos x="0" y="0"/>
                <wp:positionH relativeFrom="column">
                  <wp:posOffset>76200</wp:posOffset>
                </wp:positionH>
                <wp:positionV relativeFrom="paragraph">
                  <wp:posOffset>61595</wp:posOffset>
                </wp:positionV>
                <wp:extent cx="2362200" cy="1257300"/>
                <wp:effectExtent l="0" t="0" r="3810" b="3810"/>
                <wp:wrapNone/>
                <wp:docPr id="6" name="Rectangle 10" descr="Words in box: steps to tak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37C3" id="Rectangle 10" o:spid="_x0000_s1026" alt="Words in box: steps to take" style="position:absolute;margin-left:6pt;margin-top:4.85pt;width:18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" fillcolor="#f9c" stroked="f"/>
            </w:pict>
          </mc:Fallback>
        </mc:AlternateContent>
      </w:r>
    </w:p>
    <w:p w14:paraId="40AF6BDB" w14:textId="77777777" w:rsidR="00D77F67" w:rsidRDefault="00D77F67"/>
    <w:p w14:paraId="24C98BE6" w14:textId="77777777" w:rsidR="00D77F67" w:rsidRDefault="00D77F67"/>
    <w:p w14:paraId="6308BA23" w14:textId="77777777" w:rsidR="00D77F67" w:rsidRDefault="00D77F67"/>
    <w:p w14:paraId="60D9CAC5" w14:textId="77777777" w:rsidR="00D77F67" w:rsidRDefault="007A7A42">
      <w:r>
        <w:rPr>
          <w:noProof/>
        </w:rPr>
        <mc:AlternateContent>
          <mc:Choice Requires="wps">
            <w:drawing>
              <wp:anchor distT="0" distB="0" distL="114300" distR="114300" simplePos="0" relativeHeight="251661312" behindDoc="0" locked="0" layoutInCell="1" allowOverlap="1" wp14:anchorId="2766BE9B" wp14:editId="2BAAF6DC">
                <wp:simplePos x="0" y="0"/>
                <wp:positionH relativeFrom="column">
                  <wp:posOffset>2438400</wp:posOffset>
                </wp:positionH>
                <wp:positionV relativeFrom="paragraph">
                  <wp:posOffset>160655</wp:posOffset>
                </wp:positionV>
                <wp:extent cx="838200" cy="0"/>
                <wp:effectExtent l="5715" t="5715" r="13335" b="1333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AE85"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65pt" to="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gFA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" strokecolor="red"/>
            </w:pict>
          </mc:Fallback>
        </mc:AlternateContent>
      </w:r>
    </w:p>
    <w:p w14:paraId="1E44E3A6" w14:textId="77777777" w:rsidR="00D77F67" w:rsidRDefault="00D77F67"/>
    <w:p w14:paraId="53DE295A" w14:textId="77777777" w:rsidR="00D77F67" w:rsidRDefault="00D77F67"/>
    <w:p w14:paraId="0CE53791" w14:textId="77777777" w:rsidR="00D77F67" w:rsidRDefault="00D77F67"/>
    <w:p w14:paraId="50916F4C" w14:textId="77777777" w:rsidR="00D77F67" w:rsidRDefault="00D77F67"/>
    <w:p w14:paraId="7667843B" w14:textId="77777777" w:rsidR="00D77F67" w:rsidRDefault="00D77F67"/>
    <w:p w14:paraId="7C48D287" w14:textId="77777777" w:rsidR="00D77F67" w:rsidRPr="00F6481D" w:rsidRDefault="00D77F67">
      <w:pPr>
        <w:rPr>
          <w:color w:val="000000" w:themeColor="text1"/>
          <w:sz w:val="36"/>
          <w:szCs w:val="36"/>
        </w:rPr>
      </w:pPr>
      <w:r w:rsidRPr="00F6481D">
        <w:rPr>
          <w:color w:val="000000" w:themeColor="text1"/>
          <w:sz w:val="36"/>
          <w:szCs w:val="36"/>
        </w:rPr>
        <w:t>What are the key factors when considering accessibility?</w:t>
      </w:r>
    </w:p>
    <w:p w14:paraId="10C17211" w14:textId="77777777" w:rsidR="00D77F67" w:rsidRPr="00F6481D" w:rsidRDefault="00D77F67">
      <w:pPr>
        <w:rPr>
          <w:color w:val="000000" w:themeColor="text1"/>
        </w:rPr>
      </w:pPr>
    </w:p>
    <w:p w14:paraId="6841B4BD" w14:textId="77777777" w:rsidR="00D77F67" w:rsidRDefault="00D77F67">
      <w:r>
        <w:t>Often people consider accessibility according to the nature of an individual’s disability or impairment.  But this can produce long lists of impairments without recognizing that within each there can be a very broad spectrum of needs, and that often different disabilities/impairments can result in similar needs.</w:t>
      </w:r>
    </w:p>
    <w:p w14:paraId="3BBFAA33" w14:textId="77777777" w:rsidR="00D77F67" w:rsidRDefault="00D77F67"/>
    <w:p w14:paraId="42F143D0" w14:textId="77777777" w:rsidR="00D77F67" w:rsidRDefault="00D77F67">
      <w:r>
        <w:t xml:space="preserve">For example, a person may be one of the over 2 million people who need others to have more patience in listening to their speech which is less fluent due to a speech impairment, a stroke, </w:t>
      </w:r>
      <w:r w:rsidR="006268D2">
        <w:t>Alzheimer’s disease</w:t>
      </w:r>
      <w:r>
        <w:t>, head injuries, hearing impairment and other causes.  So it is far simpler to focus on the need rather than underlying conditions which may mean little to many.</w:t>
      </w:r>
    </w:p>
    <w:p w14:paraId="3CC361DF" w14:textId="77777777" w:rsidR="00D77F67" w:rsidRDefault="00D77F67"/>
    <w:p w14:paraId="2E8E83A7" w14:textId="77777777" w:rsidR="00D77F67" w:rsidRDefault="007A7A42">
      <w:r>
        <w:rPr>
          <w:noProof/>
        </w:rPr>
        <mc:AlternateContent>
          <mc:Choice Requires="wps">
            <w:drawing>
              <wp:anchor distT="0" distB="0" distL="114300" distR="114300" simplePos="0" relativeHeight="251665408" behindDoc="1" locked="0" layoutInCell="1" allowOverlap="1" wp14:anchorId="58CD1263" wp14:editId="4E475035">
                <wp:simplePos x="0" y="0"/>
                <wp:positionH relativeFrom="column">
                  <wp:posOffset>3124200</wp:posOffset>
                </wp:positionH>
                <wp:positionV relativeFrom="paragraph">
                  <wp:posOffset>121920</wp:posOffset>
                </wp:positionV>
                <wp:extent cx="3352800" cy="2278380"/>
                <wp:effectExtent l="0" t="3810" r="3810" b="3810"/>
                <wp:wrapTight wrapText="bothSides">
                  <wp:wrapPolygon edited="0">
                    <wp:start x="-61" y="0"/>
                    <wp:lineTo x="-61" y="21546"/>
                    <wp:lineTo x="21600" y="21546"/>
                    <wp:lineTo x="21600" y="0"/>
                    <wp:lineTo x="-61"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7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45E4C" w14:textId="77777777" w:rsidR="00F01669" w:rsidRPr="00F6481D" w:rsidRDefault="00F01669" w:rsidP="0087612F">
                            <w:pPr>
                              <w:spacing w:line="480" w:lineRule="auto"/>
                              <w:jc w:val="right"/>
                              <w:rPr>
                                <w:i/>
                                <w:color w:val="000000" w:themeColor="text1"/>
                                <w:sz w:val="36"/>
                                <w:szCs w:val="36"/>
                              </w:rPr>
                            </w:pPr>
                            <w:r w:rsidRPr="00F6481D">
                              <w:rPr>
                                <w:i/>
                                <w:color w:val="000000" w:themeColor="text1"/>
                                <w:sz w:val="36"/>
                                <w:szCs w:val="36"/>
                              </w:rPr>
                              <w:t>“Disability Dynamics, helping you to achieve practical outcomes in managing diversity in your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1263" id="Text Box 26" o:spid="_x0000_s1031" type="#_x0000_t202" style="position:absolute;margin-left:246pt;margin-top:9.6pt;width:264pt;height:17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" stroked="f">
                <v:textbox>
                  <w:txbxContent>
                    <w:p w14:paraId="4AA45E4C" w14:textId="77777777" w:rsidR="00F01669" w:rsidRPr="00F6481D" w:rsidRDefault="00F01669" w:rsidP="0087612F">
                      <w:pPr>
                        <w:spacing w:line="480" w:lineRule="auto"/>
                        <w:jc w:val="right"/>
                        <w:rPr>
                          <w:i/>
                          <w:color w:val="000000" w:themeColor="text1"/>
                          <w:sz w:val="36"/>
                          <w:szCs w:val="36"/>
                        </w:rPr>
                      </w:pPr>
                      <w:r w:rsidRPr="00F6481D">
                        <w:rPr>
                          <w:i/>
                          <w:color w:val="000000" w:themeColor="text1"/>
                          <w:sz w:val="36"/>
                          <w:szCs w:val="36"/>
                        </w:rPr>
                        <w:t>“Disability Dynamics, helping you to achieve practical outcomes in managing diversity in your business”</w:t>
                      </w:r>
                    </w:p>
                  </w:txbxContent>
                </v:textbox>
                <w10:wrap type="tight"/>
              </v:shape>
            </w:pict>
          </mc:Fallback>
        </mc:AlternateContent>
      </w:r>
      <w:r w:rsidR="00D77F67">
        <w:t>Accessibility need not add</w:t>
      </w:r>
      <w:r w:rsidR="0087612F">
        <w:t xml:space="preserve"> significant cost, especially when it is considered at the outset and built in to the design.  For example, being able to provide a Word document can enable production of the material in any type of print, can be used with screen reader software, or production of Braille documents.  Communications and involvement mean a two-way exchange.  Hence we will need to be able to receive and use material that is provided to us in a range of ways.  </w:t>
      </w:r>
    </w:p>
    <w:p w14:paraId="2C5D56C4" w14:textId="77777777" w:rsidR="0087612F" w:rsidRDefault="0087612F"/>
    <w:p w14:paraId="13D6606B" w14:textId="77777777" w:rsidR="00F01669" w:rsidRDefault="00F01669"/>
    <w:p w14:paraId="223D99BA" w14:textId="77777777" w:rsidR="0087612F" w:rsidRDefault="0087612F">
      <w:r>
        <w:t>Some people will nee</w:t>
      </w:r>
      <w:r w:rsidR="00F01669">
        <w:t>d</w:t>
      </w:r>
      <w:r>
        <w:t xml:space="preserve"> accessibility to be considered from two perspectives.  For example, someone from an ethnic background may need large print documents in their first language.  For people who are born deaf, or lose their hearing before learning to speak, their first language may be British Sign Language (BSL) which has its own grammar, tenses and word order.  Written English is no more useful than a second language.</w:t>
      </w:r>
    </w:p>
    <w:p w14:paraId="303F3888" w14:textId="77777777" w:rsidR="0087612F" w:rsidRDefault="0087612F"/>
    <w:p w14:paraId="04688995" w14:textId="77777777" w:rsidR="0087612F" w:rsidRDefault="0087612F">
      <w:r>
        <w:t>Deaf-blindness is defined by the Department of Health as a combined seeing and hearing impairment causing difficulties with communication, access to information and mobility.</w:t>
      </w:r>
    </w:p>
    <w:p w14:paraId="3972DA3E" w14:textId="77777777" w:rsidR="0087612F" w:rsidRDefault="0087612F"/>
    <w:p w14:paraId="062B5072" w14:textId="77777777" w:rsidR="0087612F" w:rsidRPr="00F6481D" w:rsidRDefault="0087612F">
      <w:pPr>
        <w:rPr>
          <w:color w:val="000000" w:themeColor="text1"/>
        </w:rPr>
      </w:pPr>
      <w:r w:rsidRPr="00F6481D">
        <w:rPr>
          <w:color w:val="000000" w:themeColor="text1"/>
          <w:sz w:val="36"/>
          <w:szCs w:val="36"/>
        </w:rPr>
        <w:t>What communications need to be considered?</w:t>
      </w:r>
    </w:p>
    <w:p w14:paraId="46B9E9AC" w14:textId="77777777" w:rsidR="0087612F" w:rsidRDefault="0087612F"/>
    <w:p w14:paraId="65465787" w14:textId="77777777" w:rsidR="0087612F" w:rsidRDefault="0087612F">
      <w:r>
        <w:t>We are likely to use our existing communications methods e.g. letters, e-mail, intranet and internet, publications, press releases, other media outlets (TV and radio), advertising, meetings, one-to-one exchanges, workshops and seminars, briefings, conferences and presentations, surveys/questionnaires etc.</w:t>
      </w:r>
    </w:p>
    <w:p w14:paraId="5698D366" w14:textId="77777777" w:rsidR="0087612F" w:rsidRDefault="0087612F"/>
    <w:p w14:paraId="3FF2C579" w14:textId="77777777" w:rsidR="0087612F" w:rsidRPr="00F6481D" w:rsidRDefault="0087612F">
      <w:pPr>
        <w:rPr>
          <w:color w:val="000000" w:themeColor="text1"/>
        </w:rPr>
      </w:pPr>
      <w:r w:rsidRPr="00F6481D">
        <w:rPr>
          <w:color w:val="000000" w:themeColor="text1"/>
          <w:sz w:val="36"/>
          <w:szCs w:val="36"/>
        </w:rPr>
        <w:t>What do we need to do?</w:t>
      </w:r>
    </w:p>
    <w:p w14:paraId="5F8E8F7E" w14:textId="77777777" w:rsidR="0087612F" w:rsidRDefault="0087612F"/>
    <w:p w14:paraId="7B23BB1F" w14:textId="77777777" w:rsidR="0087612F" w:rsidRDefault="0087612F">
      <w:r>
        <w:t>Firstly, we have a legal duty to anticipate the needs of our service users and to make adjustments when we know the needs of our employees.  Hence, we should be building adjustments to our communications in to our routine practices.  We need to prominently promote adjustments, alternative formats and other types of support.  Asking disabled people what help they need means that we can best target resources.  When requests are made</w:t>
      </w:r>
      <w:r w:rsidR="000D646F">
        <w:t>, we need to meet those needs quickly – delays can mean that some people are effectively excluded from the communications.  If material is requested in Braille, audio tape or in translation, we should aim to provide such within 5-10 days, otherwise other formats should be provided immediately.  Disabled people are experts in their own communication methods so we should draw upon their knowledge.  Finally, we should monitor our effectiveness in communicating to improve the quality of our service, anticipate and plan for needs better and make best use of our resources.</w:t>
      </w:r>
    </w:p>
    <w:p w14:paraId="24CE991D" w14:textId="77777777" w:rsidR="000D646F" w:rsidRDefault="000D646F"/>
    <w:p w14:paraId="24D4A2F6" w14:textId="77777777" w:rsidR="000D646F" w:rsidRPr="00F6481D" w:rsidRDefault="000D646F">
      <w:pPr>
        <w:rPr>
          <w:color w:val="000000" w:themeColor="text1"/>
        </w:rPr>
      </w:pPr>
      <w:r w:rsidRPr="00F6481D">
        <w:rPr>
          <w:color w:val="000000" w:themeColor="text1"/>
          <w:sz w:val="36"/>
          <w:szCs w:val="36"/>
        </w:rPr>
        <w:t>What specific steps should we take?</w:t>
      </w:r>
    </w:p>
    <w:p w14:paraId="0C7C7E67" w14:textId="77777777" w:rsidR="000D646F" w:rsidRDefault="000D646F"/>
    <w:p w14:paraId="1F09F064" w14:textId="77777777" w:rsidR="000D646F" w:rsidRDefault="000D646F">
      <w:r>
        <w:lastRenderedPageBreak/>
        <w:t>Most of the actions in the following table are common sense, common courtesy and best practice for any communications.  Hence, we will be improving our communications for everyone, not just disabled people.</w:t>
      </w:r>
    </w:p>
    <w:p w14:paraId="5B57DDEE" w14:textId="77777777" w:rsidR="000D646F" w:rsidRDefault="000D64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2"/>
        <w:gridCol w:w="6546"/>
      </w:tblGrid>
      <w:tr w:rsidR="000D646F" w14:paraId="1213B58F" w14:textId="77777777" w:rsidTr="000D646F">
        <w:trPr>
          <w:tblHeader/>
        </w:trPr>
        <w:tc>
          <w:tcPr>
            <w:tcW w:w="3108" w:type="dxa"/>
            <w:shd w:val="clear" w:color="auto" w:fill="FF99CC"/>
          </w:tcPr>
          <w:p w14:paraId="54E9D6BD" w14:textId="77777777" w:rsidR="000D646F" w:rsidRPr="00F6481D" w:rsidRDefault="000D646F">
            <w:pPr>
              <w:rPr>
                <w:color w:val="000000" w:themeColor="text1"/>
                <w:sz w:val="36"/>
                <w:szCs w:val="36"/>
              </w:rPr>
            </w:pPr>
            <w:r w:rsidRPr="00F6481D">
              <w:rPr>
                <w:color w:val="000000" w:themeColor="text1"/>
                <w:sz w:val="36"/>
                <w:szCs w:val="36"/>
              </w:rPr>
              <w:t>Need</w:t>
            </w:r>
          </w:p>
        </w:tc>
        <w:tc>
          <w:tcPr>
            <w:tcW w:w="6746" w:type="dxa"/>
            <w:shd w:val="clear" w:color="auto" w:fill="FF99CC"/>
          </w:tcPr>
          <w:p w14:paraId="29E0045A" w14:textId="77777777" w:rsidR="000D646F" w:rsidRPr="00F6481D" w:rsidRDefault="000D646F">
            <w:pPr>
              <w:rPr>
                <w:color w:val="000000" w:themeColor="text1"/>
                <w:sz w:val="36"/>
                <w:szCs w:val="36"/>
              </w:rPr>
            </w:pPr>
            <w:r w:rsidRPr="00F6481D">
              <w:rPr>
                <w:color w:val="000000" w:themeColor="text1"/>
                <w:sz w:val="36"/>
                <w:szCs w:val="36"/>
              </w:rPr>
              <w:t>What you need to do</w:t>
            </w:r>
          </w:p>
        </w:tc>
      </w:tr>
      <w:tr w:rsidR="000D646F" w14:paraId="10ECBAA8" w14:textId="77777777" w:rsidTr="000D646F">
        <w:tc>
          <w:tcPr>
            <w:tcW w:w="3108" w:type="dxa"/>
          </w:tcPr>
          <w:p w14:paraId="1928DFA8" w14:textId="77777777" w:rsidR="000D646F" w:rsidRDefault="000D646F">
            <w:r>
              <w:t>1. Straightforward information/presentation</w:t>
            </w:r>
          </w:p>
        </w:tc>
        <w:tc>
          <w:tcPr>
            <w:tcW w:w="6746" w:type="dxa"/>
          </w:tcPr>
          <w:p w14:paraId="5018E60E" w14:textId="77777777" w:rsidR="000D646F" w:rsidRDefault="000D646F" w:rsidP="000D646F">
            <w:pPr>
              <w:numPr>
                <w:ilvl w:val="0"/>
                <w:numId w:val="3"/>
              </w:numPr>
            </w:pPr>
            <w:r>
              <w:t>Use concise sentences and paragraphs.</w:t>
            </w:r>
          </w:p>
          <w:p w14:paraId="663E7F80" w14:textId="77777777" w:rsidR="000D646F" w:rsidRDefault="000D646F" w:rsidP="000D646F">
            <w:pPr>
              <w:numPr>
                <w:ilvl w:val="0"/>
                <w:numId w:val="3"/>
              </w:numPr>
            </w:pPr>
            <w:r>
              <w:t>Use everyday, plain English.</w:t>
            </w:r>
          </w:p>
          <w:p w14:paraId="06AE383B" w14:textId="77777777" w:rsidR="000D646F" w:rsidRDefault="000D646F" w:rsidP="000D646F">
            <w:pPr>
              <w:numPr>
                <w:ilvl w:val="0"/>
                <w:numId w:val="3"/>
              </w:numPr>
            </w:pPr>
            <w:r>
              <w:t>Use headings.</w:t>
            </w:r>
          </w:p>
          <w:p w14:paraId="64AFE408" w14:textId="77777777" w:rsidR="000D646F" w:rsidRDefault="000D646F" w:rsidP="000D646F">
            <w:pPr>
              <w:numPr>
                <w:ilvl w:val="0"/>
                <w:numId w:val="3"/>
              </w:numPr>
            </w:pPr>
            <w:r>
              <w:t>Left hand justify only.</w:t>
            </w:r>
          </w:p>
          <w:p w14:paraId="4ACBF460" w14:textId="77777777" w:rsidR="000D646F" w:rsidRDefault="000D646F" w:rsidP="000D646F">
            <w:pPr>
              <w:numPr>
                <w:ilvl w:val="0"/>
                <w:numId w:val="3"/>
              </w:numPr>
            </w:pPr>
            <w:r>
              <w:t>Divide columns of text with a vertical line or 5 character spaces.</w:t>
            </w:r>
          </w:p>
          <w:p w14:paraId="0D6AEF2E" w14:textId="77777777" w:rsidR="000D646F" w:rsidRDefault="000D646F" w:rsidP="000D646F">
            <w:pPr>
              <w:numPr>
                <w:ilvl w:val="0"/>
                <w:numId w:val="3"/>
              </w:numPr>
            </w:pPr>
            <w:r>
              <w:t>Use bullet points.</w:t>
            </w:r>
          </w:p>
          <w:p w14:paraId="5A666531" w14:textId="77777777" w:rsidR="000D646F" w:rsidRDefault="000D646F" w:rsidP="000D646F">
            <w:pPr>
              <w:numPr>
                <w:ilvl w:val="0"/>
                <w:numId w:val="3"/>
              </w:numPr>
            </w:pPr>
            <w:r>
              <w:t>Use 12 or 14 point font.</w:t>
            </w:r>
          </w:p>
          <w:p w14:paraId="2544EC75" w14:textId="77777777" w:rsidR="000D646F" w:rsidRPr="00860B0B" w:rsidRDefault="000D646F" w:rsidP="000D646F">
            <w:pPr>
              <w:numPr>
                <w:ilvl w:val="0"/>
                <w:numId w:val="3"/>
              </w:numPr>
              <w:rPr>
                <w:lang w:val="fr-FR"/>
              </w:rPr>
            </w:pPr>
            <w:r w:rsidRPr="00860B0B">
              <w:rPr>
                <w:lang w:val="fr-FR"/>
              </w:rPr>
              <w:t xml:space="preserve">Use simple sans </w:t>
            </w:r>
            <w:proofErr w:type="spellStart"/>
            <w:r w:rsidRPr="00860B0B">
              <w:rPr>
                <w:lang w:val="fr-FR"/>
              </w:rPr>
              <w:t>serif</w:t>
            </w:r>
            <w:proofErr w:type="spellEnd"/>
            <w:r w:rsidRPr="00860B0B">
              <w:rPr>
                <w:lang w:val="fr-FR"/>
              </w:rPr>
              <w:t xml:space="preserve"> font.</w:t>
            </w:r>
          </w:p>
          <w:p w14:paraId="60300E4E" w14:textId="77777777" w:rsidR="000D646F" w:rsidRDefault="000D646F" w:rsidP="000D646F">
            <w:pPr>
              <w:numPr>
                <w:ilvl w:val="0"/>
                <w:numId w:val="3"/>
              </w:numPr>
            </w:pPr>
            <w:r>
              <w:t>Be prepared to print on coloured paper.</w:t>
            </w:r>
          </w:p>
          <w:p w14:paraId="2EA1C351" w14:textId="77777777" w:rsidR="000D646F" w:rsidRDefault="000D646F" w:rsidP="000D646F">
            <w:pPr>
              <w:numPr>
                <w:ilvl w:val="0"/>
                <w:numId w:val="3"/>
              </w:numPr>
            </w:pPr>
            <w:r>
              <w:t>Maximise contrast between print and paper colours.</w:t>
            </w:r>
          </w:p>
          <w:p w14:paraId="0ECED35E" w14:textId="77777777" w:rsidR="000D646F" w:rsidRDefault="000D646F" w:rsidP="000D646F">
            <w:pPr>
              <w:numPr>
                <w:ilvl w:val="0"/>
                <w:numId w:val="3"/>
              </w:numPr>
            </w:pPr>
            <w:r>
              <w:t>Avoid complex concepts.</w:t>
            </w:r>
          </w:p>
          <w:p w14:paraId="2F8F87EE" w14:textId="77777777" w:rsidR="000D646F" w:rsidRDefault="000D646F" w:rsidP="000D646F">
            <w:pPr>
              <w:numPr>
                <w:ilvl w:val="0"/>
                <w:numId w:val="3"/>
              </w:numPr>
            </w:pPr>
            <w:r>
              <w:t>Avoid lengthy documents.</w:t>
            </w:r>
          </w:p>
          <w:p w14:paraId="305E7394" w14:textId="77777777" w:rsidR="000D646F" w:rsidRDefault="000D646F" w:rsidP="000D646F">
            <w:pPr>
              <w:numPr>
                <w:ilvl w:val="0"/>
                <w:numId w:val="3"/>
              </w:numPr>
            </w:pPr>
            <w:r>
              <w:t>Avoid jargon, acronyms and abbreviations.</w:t>
            </w:r>
          </w:p>
          <w:p w14:paraId="3284BE7F" w14:textId="77777777" w:rsidR="000D646F" w:rsidRDefault="000D646F" w:rsidP="000D646F">
            <w:pPr>
              <w:numPr>
                <w:ilvl w:val="0"/>
                <w:numId w:val="3"/>
              </w:numPr>
            </w:pPr>
            <w:r>
              <w:t>Avoid underlining.</w:t>
            </w:r>
          </w:p>
          <w:p w14:paraId="298CDDCA" w14:textId="77777777" w:rsidR="000D646F" w:rsidRDefault="000D646F" w:rsidP="000D646F">
            <w:pPr>
              <w:numPr>
                <w:ilvl w:val="0"/>
                <w:numId w:val="3"/>
              </w:numPr>
            </w:pPr>
            <w:r>
              <w:t>Avoid use of capital letters in headings etc.</w:t>
            </w:r>
          </w:p>
          <w:p w14:paraId="1C254515" w14:textId="77777777" w:rsidR="000D646F" w:rsidRDefault="000D646F" w:rsidP="000D646F">
            <w:pPr>
              <w:numPr>
                <w:ilvl w:val="0"/>
                <w:numId w:val="3"/>
              </w:numPr>
            </w:pPr>
            <w:r>
              <w:t>Avoid italics – use Bold instead.</w:t>
            </w:r>
          </w:p>
          <w:p w14:paraId="5CD80108" w14:textId="77777777" w:rsidR="000D646F" w:rsidRDefault="000D646F" w:rsidP="000D646F">
            <w:pPr>
              <w:numPr>
                <w:ilvl w:val="0"/>
                <w:numId w:val="3"/>
              </w:numPr>
            </w:pPr>
            <w:r>
              <w:t>Avoid shading or pictures behind/around text.</w:t>
            </w:r>
          </w:p>
          <w:p w14:paraId="65AC77E8" w14:textId="77777777" w:rsidR="000D646F" w:rsidRDefault="000D646F" w:rsidP="000D646F">
            <w:pPr>
              <w:numPr>
                <w:ilvl w:val="0"/>
                <w:numId w:val="3"/>
              </w:numPr>
            </w:pPr>
            <w:r>
              <w:t>Avoid text at different angles.</w:t>
            </w:r>
          </w:p>
          <w:p w14:paraId="2480DD9E" w14:textId="77777777" w:rsidR="000D646F" w:rsidRDefault="000D646F" w:rsidP="000D646F">
            <w:pPr>
              <w:numPr>
                <w:ilvl w:val="0"/>
                <w:numId w:val="3"/>
              </w:numPr>
            </w:pPr>
            <w:r>
              <w:t>Avoid using glossy paper.</w:t>
            </w:r>
          </w:p>
          <w:p w14:paraId="7EC2C42C" w14:textId="77777777" w:rsidR="000D646F" w:rsidRDefault="000D646F" w:rsidP="000D646F"/>
        </w:tc>
      </w:tr>
      <w:tr w:rsidR="000D646F" w14:paraId="6A18AB96" w14:textId="77777777" w:rsidTr="000D646F">
        <w:tc>
          <w:tcPr>
            <w:tcW w:w="3108" w:type="dxa"/>
          </w:tcPr>
          <w:p w14:paraId="64C17D72" w14:textId="77777777" w:rsidR="000D646F" w:rsidRDefault="007A7A42">
            <w:r>
              <w:rPr>
                <w:noProof/>
              </w:rPr>
              <mc:AlternateContent>
                <mc:Choice Requires="wps">
                  <w:drawing>
                    <wp:anchor distT="0" distB="0" distL="114300" distR="114300" simplePos="0" relativeHeight="251666432" behindDoc="0" locked="0" layoutInCell="1" allowOverlap="1" wp14:anchorId="20DCDED7" wp14:editId="545DB2EC">
                      <wp:simplePos x="0" y="0"/>
                      <wp:positionH relativeFrom="column">
                        <wp:posOffset>-150495</wp:posOffset>
                      </wp:positionH>
                      <wp:positionV relativeFrom="paragraph">
                        <wp:posOffset>3180715</wp:posOffset>
                      </wp:positionV>
                      <wp:extent cx="6781800" cy="1895475"/>
                      <wp:effectExtent l="0" t="0" r="19050"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895475"/>
                              </a:xfrm>
                              <a:prstGeom prst="rect">
                                <a:avLst/>
                              </a:prstGeom>
                              <a:solidFill>
                                <a:srgbClr val="FF99CC"/>
                              </a:solidFill>
                              <a:ln w="9525" cap="rnd">
                                <a:solidFill>
                                  <a:srgbClr val="FF0000"/>
                                </a:solidFill>
                                <a:prstDash val="sysDot"/>
                                <a:miter lim="800000"/>
                                <a:headEnd/>
                                <a:tailEnd/>
                              </a:ln>
                            </wps:spPr>
                            <wps:txbx>
                              <w:txbxContent>
                                <w:p w14:paraId="20E1564C" w14:textId="77777777" w:rsidR="00F01669" w:rsidRPr="00F6481D" w:rsidRDefault="00F01669">
                                  <w:pPr>
                                    <w:rPr>
                                      <w:color w:val="000000" w:themeColor="text1"/>
                                      <w:sz w:val="36"/>
                                      <w:szCs w:val="36"/>
                                    </w:rPr>
                                  </w:pPr>
                                  <w:r w:rsidRPr="00F6481D">
                                    <w:rPr>
                                      <w:color w:val="000000" w:themeColor="text1"/>
                                      <w:sz w:val="36"/>
                                      <w:szCs w:val="36"/>
                                    </w:rPr>
                                    <w:t>WEB LINKS</w:t>
                                  </w:r>
                                </w:p>
                                <w:p w14:paraId="7FB87440" w14:textId="77777777" w:rsidR="00F01669" w:rsidRPr="00F6481D" w:rsidRDefault="00F01669">
                                  <w:pPr>
                                    <w:rPr>
                                      <w:color w:val="000000" w:themeColor="text1"/>
                                      <w:sz w:val="32"/>
                                      <w:szCs w:val="32"/>
                                    </w:rPr>
                                  </w:pPr>
                                  <w:r w:rsidRPr="00F6481D">
                                    <w:rPr>
                                      <w:color w:val="000000" w:themeColor="text1"/>
                                      <w:sz w:val="32"/>
                                      <w:szCs w:val="32"/>
                                    </w:rPr>
                                    <w:t>Royal Mail: Articles for the Blind</w:t>
                                  </w:r>
                                </w:p>
                                <w:p w14:paraId="6250C8DD" w14:textId="77777777" w:rsidR="00F01669" w:rsidRDefault="00000000">
                                  <w:hyperlink r:id="rId13" w:history="1">
                                    <w:r w:rsidR="00F01669" w:rsidRPr="00346B5F">
                                      <w:rPr>
                                        <w:rStyle w:val="Hyperlink"/>
                                      </w:rPr>
                                      <w:t>www.royalmail.com/portal/rm/content1?catId=400028&amp;mediaId=400181</w:t>
                                    </w:r>
                                  </w:hyperlink>
                                </w:p>
                                <w:p w14:paraId="5036ABD0" w14:textId="77777777" w:rsidR="00F01669" w:rsidRPr="00F6481D" w:rsidRDefault="00F01669">
                                  <w:pPr>
                                    <w:rPr>
                                      <w:color w:val="000000" w:themeColor="text1"/>
                                      <w:sz w:val="32"/>
                                      <w:szCs w:val="32"/>
                                    </w:rPr>
                                  </w:pPr>
                                  <w:r w:rsidRPr="00F6481D">
                                    <w:rPr>
                                      <w:color w:val="000000" w:themeColor="text1"/>
                                      <w:sz w:val="32"/>
                                      <w:szCs w:val="32"/>
                                    </w:rPr>
                                    <w:t>Easi-Read Guide</w:t>
                                  </w:r>
                                </w:p>
                                <w:p w14:paraId="5C6A291F" w14:textId="77777777" w:rsidR="00F01669" w:rsidRDefault="00000000">
                                  <w:hyperlink r:id="rId14" w:history="1">
                                    <w:r w:rsidR="00F01669" w:rsidRPr="00346B5F">
                                      <w:rPr>
                                        <w:rStyle w:val="Hyperlink"/>
                                      </w:rPr>
                                      <w:t>www.mencap.org.uk/download/make_it_clear/MakeiItClear_EasyReadGuide.pdf</w:t>
                                    </w:r>
                                  </w:hyperlink>
                                </w:p>
                                <w:p w14:paraId="6FB86CF1" w14:textId="77777777" w:rsidR="00F01669" w:rsidRPr="00F6481D" w:rsidRDefault="00F01669">
                                  <w:pPr>
                                    <w:rPr>
                                      <w:color w:val="000000" w:themeColor="text1"/>
                                      <w:sz w:val="32"/>
                                      <w:szCs w:val="32"/>
                                    </w:rPr>
                                  </w:pPr>
                                  <w:r w:rsidRPr="00F6481D">
                                    <w:rPr>
                                      <w:color w:val="000000" w:themeColor="text1"/>
                                      <w:sz w:val="32"/>
                                      <w:szCs w:val="32"/>
                                    </w:rPr>
                                    <w:t>Website Accessibility Standards</w:t>
                                  </w:r>
                                </w:p>
                                <w:p w14:paraId="11383BDC" w14:textId="77777777" w:rsidR="00F01669" w:rsidRDefault="00000000">
                                  <w:hyperlink r:id="rId15" w:history="1">
                                    <w:r w:rsidR="00F01669" w:rsidRPr="00346B5F">
                                      <w:rPr>
                                        <w:rStyle w:val="Hyperlink"/>
                                      </w:rPr>
                                      <w:t>www.rnib.org.uk/xpedio/groups/public/documents/code/public_rnib008789.hcsp</w:t>
                                    </w:r>
                                  </w:hyperlink>
                                  <w:r w:rsidR="00F0166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DED7" id="Text Box 29" o:spid="_x0000_s1032" type="#_x0000_t202" style="position:absolute;margin-left:-11.85pt;margin-top:250.45pt;width:534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" fillcolor="#f9c" strokecolor="red">
                      <v:stroke dashstyle="1 1" endcap="round"/>
                      <v:textbox>
                        <w:txbxContent>
                          <w:p w14:paraId="20E1564C" w14:textId="77777777" w:rsidR="00F01669" w:rsidRPr="00F6481D" w:rsidRDefault="00F01669">
                            <w:pPr>
                              <w:rPr>
                                <w:color w:val="000000" w:themeColor="text1"/>
                                <w:sz w:val="36"/>
                                <w:szCs w:val="36"/>
                              </w:rPr>
                            </w:pPr>
                            <w:r w:rsidRPr="00F6481D">
                              <w:rPr>
                                <w:color w:val="000000" w:themeColor="text1"/>
                                <w:sz w:val="36"/>
                                <w:szCs w:val="36"/>
                              </w:rPr>
                              <w:t>WEB LINKS</w:t>
                            </w:r>
                          </w:p>
                          <w:p w14:paraId="7FB87440" w14:textId="77777777" w:rsidR="00F01669" w:rsidRPr="00F6481D" w:rsidRDefault="00F01669">
                            <w:pPr>
                              <w:rPr>
                                <w:color w:val="000000" w:themeColor="text1"/>
                                <w:sz w:val="32"/>
                                <w:szCs w:val="32"/>
                              </w:rPr>
                            </w:pPr>
                            <w:r w:rsidRPr="00F6481D">
                              <w:rPr>
                                <w:color w:val="000000" w:themeColor="text1"/>
                                <w:sz w:val="32"/>
                                <w:szCs w:val="32"/>
                              </w:rPr>
                              <w:t>Royal Mail: Articles for the Blind</w:t>
                            </w:r>
                          </w:p>
                          <w:p w14:paraId="6250C8DD" w14:textId="77777777" w:rsidR="00F01669" w:rsidRDefault="00000000">
                            <w:hyperlink r:id="rId16" w:history="1">
                              <w:r w:rsidR="00F01669" w:rsidRPr="00346B5F">
                                <w:rPr>
                                  <w:rStyle w:val="Hyperlink"/>
                                </w:rPr>
                                <w:t>www.royalmail.com/portal/rm/content1?catId=400028&amp;mediaId=400181</w:t>
                              </w:r>
                            </w:hyperlink>
                          </w:p>
                          <w:p w14:paraId="5036ABD0" w14:textId="77777777" w:rsidR="00F01669" w:rsidRPr="00F6481D" w:rsidRDefault="00F01669">
                            <w:pPr>
                              <w:rPr>
                                <w:color w:val="000000" w:themeColor="text1"/>
                                <w:sz w:val="32"/>
                                <w:szCs w:val="32"/>
                              </w:rPr>
                            </w:pPr>
                            <w:r w:rsidRPr="00F6481D">
                              <w:rPr>
                                <w:color w:val="000000" w:themeColor="text1"/>
                                <w:sz w:val="32"/>
                                <w:szCs w:val="32"/>
                              </w:rPr>
                              <w:t>Easi-Read Guide</w:t>
                            </w:r>
                          </w:p>
                          <w:p w14:paraId="5C6A291F" w14:textId="77777777" w:rsidR="00F01669" w:rsidRDefault="00000000">
                            <w:hyperlink r:id="rId17" w:history="1">
                              <w:r w:rsidR="00F01669" w:rsidRPr="00346B5F">
                                <w:rPr>
                                  <w:rStyle w:val="Hyperlink"/>
                                </w:rPr>
                                <w:t>www.mencap.org.uk/download/make_it_clear/MakeiItClear_EasyReadGuide.pdf</w:t>
                              </w:r>
                            </w:hyperlink>
                          </w:p>
                          <w:p w14:paraId="6FB86CF1" w14:textId="77777777" w:rsidR="00F01669" w:rsidRPr="00F6481D" w:rsidRDefault="00F01669">
                            <w:pPr>
                              <w:rPr>
                                <w:color w:val="000000" w:themeColor="text1"/>
                                <w:sz w:val="32"/>
                                <w:szCs w:val="32"/>
                              </w:rPr>
                            </w:pPr>
                            <w:r w:rsidRPr="00F6481D">
                              <w:rPr>
                                <w:color w:val="000000" w:themeColor="text1"/>
                                <w:sz w:val="32"/>
                                <w:szCs w:val="32"/>
                              </w:rPr>
                              <w:t>Website Accessibility Standards</w:t>
                            </w:r>
                          </w:p>
                          <w:p w14:paraId="11383BDC" w14:textId="77777777" w:rsidR="00F01669" w:rsidRDefault="00000000">
                            <w:hyperlink r:id="rId18" w:history="1">
                              <w:r w:rsidR="00F01669" w:rsidRPr="00346B5F">
                                <w:rPr>
                                  <w:rStyle w:val="Hyperlink"/>
                                </w:rPr>
                                <w:t>www.rnib.org.uk/xpedio/groups/public/documents/code/public_rnib008789.hcsp</w:t>
                              </w:r>
                            </w:hyperlink>
                            <w:r w:rsidR="00F01669">
                              <w:t xml:space="preserve"> </w:t>
                            </w:r>
                          </w:p>
                        </w:txbxContent>
                      </v:textbox>
                    </v:shape>
                  </w:pict>
                </mc:Fallback>
              </mc:AlternateContent>
            </w:r>
            <w:r w:rsidR="000D646F">
              <w:t xml:space="preserve">2. Printed material to be available in alternative formats e.g. Large print, Braille, Audio tape/CD, Electronic format, Easi-Read (a website URL link for which can be found in the box at the bottom of this </w:t>
            </w:r>
            <w:r w:rsidR="000B7DCD">
              <w:t>page</w:t>
            </w:r>
            <w:r w:rsidR="000D646F">
              <w:t>).</w:t>
            </w:r>
          </w:p>
        </w:tc>
        <w:tc>
          <w:tcPr>
            <w:tcW w:w="6746" w:type="dxa"/>
          </w:tcPr>
          <w:p w14:paraId="6DF66404" w14:textId="77777777" w:rsidR="000D646F" w:rsidRDefault="000D646F" w:rsidP="000D646F">
            <w:pPr>
              <w:numPr>
                <w:ilvl w:val="0"/>
                <w:numId w:val="3"/>
              </w:numPr>
            </w:pPr>
            <w:r>
              <w:t>Promote alternative formats on front page in 18 point font.</w:t>
            </w:r>
            <w:r w:rsidR="000B7DCD">
              <w:t xml:space="preserve">                                                                                  “This information is available in other formats e.g. large print, audio tape, on disk or in Braille.  Please contact…”</w:t>
            </w:r>
          </w:p>
          <w:p w14:paraId="2067D2FC" w14:textId="77777777" w:rsidR="000B7DCD" w:rsidRDefault="000B7DCD" w:rsidP="000D646F">
            <w:pPr>
              <w:numPr>
                <w:ilvl w:val="0"/>
                <w:numId w:val="3"/>
              </w:numPr>
            </w:pPr>
            <w:r>
              <w:t>Use free post for items for visually impaired people (See websites below).  Retain Word originals of documents.</w:t>
            </w:r>
          </w:p>
          <w:p w14:paraId="4A15C5D1" w14:textId="77777777" w:rsidR="000B7DCD" w:rsidRDefault="000B7DCD" w:rsidP="000D646F">
            <w:pPr>
              <w:numPr>
                <w:ilvl w:val="0"/>
                <w:numId w:val="3"/>
              </w:numPr>
            </w:pPr>
            <w:r>
              <w:t xml:space="preserve">Identify how alternative formats can be produced. </w:t>
            </w:r>
          </w:p>
          <w:p w14:paraId="4052CC93" w14:textId="77777777" w:rsidR="000B7DCD" w:rsidRDefault="000B7DCD" w:rsidP="000D646F">
            <w:pPr>
              <w:numPr>
                <w:ilvl w:val="0"/>
                <w:numId w:val="3"/>
              </w:numPr>
            </w:pPr>
            <w:r>
              <w:t>Provide electronic documents (via email, on a website, on CD).</w:t>
            </w:r>
          </w:p>
          <w:p w14:paraId="437F0196" w14:textId="77777777" w:rsidR="000B7DCD" w:rsidRDefault="000B7DCD" w:rsidP="000D646F">
            <w:pPr>
              <w:numPr>
                <w:ilvl w:val="0"/>
                <w:numId w:val="3"/>
              </w:numPr>
            </w:pPr>
            <w:r>
              <w:t>Ensure that websites meet accessibility standards (see websites below).</w:t>
            </w:r>
          </w:p>
          <w:p w14:paraId="7A6CBDB1" w14:textId="77777777" w:rsidR="000B7DCD" w:rsidRDefault="000B7DCD" w:rsidP="000D646F">
            <w:pPr>
              <w:numPr>
                <w:ilvl w:val="0"/>
                <w:numId w:val="3"/>
              </w:numPr>
            </w:pPr>
            <w:r>
              <w:t>Produce documents without tables, graphs or other images but their content/meaning explained.</w:t>
            </w:r>
          </w:p>
          <w:p w14:paraId="38B62636" w14:textId="77777777" w:rsidR="000B7DCD" w:rsidRDefault="000B7DCD" w:rsidP="000D646F">
            <w:pPr>
              <w:numPr>
                <w:ilvl w:val="0"/>
                <w:numId w:val="3"/>
              </w:numPr>
            </w:pPr>
            <w:r>
              <w:t>Large print is at least 18 point font.  Consider summaries of longer documents.</w:t>
            </w:r>
          </w:p>
          <w:p w14:paraId="3EE4C9A6" w14:textId="77777777" w:rsidR="000D646F" w:rsidRDefault="000D646F" w:rsidP="000B7DCD"/>
        </w:tc>
      </w:tr>
    </w:tbl>
    <w:p w14:paraId="4F7B81DE" w14:textId="77777777" w:rsidR="000D646F" w:rsidRDefault="000D646F"/>
    <w:p w14:paraId="5031FC76" w14:textId="77777777" w:rsidR="000D646F" w:rsidRDefault="000D646F"/>
    <w:p w14:paraId="28AF1A67" w14:textId="77777777" w:rsidR="000D646F" w:rsidRDefault="000D646F"/>
    <w:p w14:paraId="6094AB98" w14:textId="77777777" w:rsidR="00215758" w:rsidRDefault="00215758"/>
    <w:p w14:paraId="4287DFAD" w14:textId="77777777" w:rsidR="000B7DCD" w:rsidRDefault="000B7D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3"/>
        <w:gridCol w:w="6585"/>
      </w:tblGrid>
      <w:tr w:rsidR="000B7DCD" w14:paraId="2108E98A" w14:textId="77777777" w:rsidTr="00EC5E47">
        <w:trPr>
          <w:tblHeader/>
        </w:trPr>
        <w:tc>
          <w:tcPr>
            <w:tcW w:w="3108" w:type="dxa"/>
            <w:shd w:val="clear" w:color="auto" w:fill="FF99CC"/>
          </w:tcPr>
          <w:p w14:paraId="719CDA8B" w14:textId="77777777" w:rsidR="000B7DCD" w:rsidRPr="00F6481D" w:rsidRDefault="000B7DCD" w:rsidP="00EC5E47">
            <w:pPr>
              <w:rPr>
                <w:color w:val="000000" w:themeColor="text1"/>
                <w:sz w:val="36"/>
                <w:szCs w:val="36"/>
              </w:rPr>
            </w:pPr>
            <w:r w:rsidRPr="00F6481D">
              <w:rPr>
                <w:color w:val="000000" w:themeColor="text1"/>
                <w:sz w:val="36"/>
                <w:szCs w:val="36"/>
              </w:rPr>
              <w:lastRenderedPageBreak/>
              <w:t>Need</w:t>
            </w:r>
          </w:p>
        </w:tc>
        <w:tc>
          <w:tcPr>
            <w:tcW w:w="6746" w:type="dxa"/>
            <w:shd w:val="clear" w:color="auto" w:fill="FF99CC"/>
          </w:tcPr>
          <w:p w14:paraId="2978F983" w14:textId="77777777" w:rsidR="000B7DCD" w:rsidRPr="00F6481D" w:rsidRDefault="000B7DCD" w:rsidP="00EC5E47">
            <w:pPr>
              <w:rPr>
                <w:color w:val="000000" w:themeColor="text1"/>
                <w:sz w:val="36"/>
                <w:szCs w:val="36"/>
              </w:rPr>
            </w:pPr>
            <w:r w:rsidRPr="00F6481D">
              <w:rPr>
                <w:color w:val="000000" w:themeColor="text1"/>
                <w:sz w:val="36"/>
                <w:szCs w:val="36"/>
              </w:rPr>
              <w:t>What you need to do</w:t>
            </w:r>
          </w:p>
        </w:tc>
      </w:tr>
      <w:tr w:rsidR="000B7DCD" w14:paraId="33DC8AE0" w14:textId="77777777" w:rsidTr="00EC5E47">
        <w:tc>
          <w:tcPr>
            <w:tcW w:w="3108" w:type="dxa"/>
          </w:tcPr>
          <w:p w14:paraId="6DF40987" w14:textId="77777777" w:rsidR="000B7DCD" w:rsidRDefault="006268D2" w:rsidP="00EC5E47">
            <w:r>
              <w:t>3. Presentation</w:t>
            </w:r>
            <w:r w:rsidR="000B7DCD">
              <w:t xml:space="preserve"> material in alternative formats.</w:t>
            </w:r>
          </w:p>
        </w:tc>
        <w:tc>
          <w:tcPr>
            <w:tcW w:w="6746" w:type="dxa"/>
          </w:tcPr>
          <w:p w14:paraId="461E7B4D" w14:textId="77777777" w:rsidR="000B7DCD" w:rsidRDefault="000B7DCD" w:rsidP="00EC5E47">
            <w:pPr>
              <w:numPr>
                <w:ilvl w:val="0"/>
                <w:numId w:val="3"/>
              </w:numPr>
            </w:pPr>
            <w:r>
              <w:t>Keep slides simple: large clear fonts, high contrast, not too much information on each, avoid moving images/text.</w:t>
            </w:r>
          </w:p>
          <w:p w14:paraId="1A6D0B2C" w14:textId="77777777" w:rsidR="000B7DCD" w:rsidRDefault="000B7DCD" w:rsidP="00EC5E47">
            <w:pPr>
              <w:numPr>
                <w:ilvl w:val="0"/>
                <w:numId w:val="3"/>
              </w:numPr>
            </w:pPr>
            <w:r>
              <w:t>Word document in place of PowerPoint presentation</w:t>
            </w:r>
            <w:r w:rsidR="004973B7">
              <w:t xml:space="preserve"> – suitably punctuated and with any images explained.</w:t>
            </w:r>
          </w:p>
          <w:p w14:paraId="6452546C" w14:textId="77777777" w:rsidR="004973B7" w:rsidRDefault="004973B7" w:rsidP="00EC5E47">
            <w:pPr>
              <w:numPr>
                <w:ilvl w:val="0"/>
                <w:numId w:val="3"/>
              </w:numPr>
            </w:pPr>
            <w:r>
              <w:t>Presenter reads out material e.g. on flip chart.</w:t>
            </w:r>
          </w:p>
          <w:p w14:paraId="457DB157" w14:textId="77777777" w:rsidR="004973B7" w:rsidRDefault="004973B7" w:rsidP="00EC5E47">
            <w:pPr>
              <w:numPr>
                <w:ilvl w:val="0"/>
                <w:numId w:val="3"/>
              </w:numPr>
            </w:pPr>
            <w:r>
              <w:t>Provide copies of presentation before hand so interpreters can familiarise, can be read using screen reader.</w:t>
            </w:r>
          </w:p>
          <w:p w14:paraId="020924FC" w14:textId="77777777" w:rsidR="000B7DCD" w:rsidRDefault="000B7DCD" w:rsidP="00EC5E47"/>
        </w:tc>
      </w:tr>
      <w:tr w:rsidR="000B7DCD" w14:paraId="3BD23BD0" w14:textId="77777777" w:rsidTr="00EC5E47">
        <w:tc>
          <w:tcPr>
            <w:tcW w:w="3108" w:type="dxa"/>
          </w:tcPr>
          <w:p w14:paraId="2EC8771D" w14:textId="77777777" w:rsidR="000B7DCD" w:rsidRDefault="004973B7" w:rsidP="00EC5E47">
            <w:r>
              <w:t>4. Amplified sound e.g. hearing loops, mini-com phones.</w:t>
            </w:r>
          </w:p>
        </w:tc>
        <w:tc>
          <w:tcPr>
            <w:tcW w:w="6746" w:type="dxa"/>
          </w:tcPr>
          <w:p w14:paraId="5B8E65CE" w14:textId="77777777" w:rsidR="000B7DCD" w:rsidRDefault="004973B7" w:rsidP="004973B7">
            <w:pPr>
              <w:numPr>
                <w:ilvl w:val="0"/>
                <w:numId w:val="5"/>
              </w:numPr>
            </w:pPr>
            <w:r>
              <w:t>Provide portable hearing loop system.</w:t>
            </w:r>
          </w:p>
          <w:p w14:paraId="00E47A9D" w14:textId="77777777" w:rsidR="004973B7" w:rsidRDefault="004973B7" w:rsidP="004973B7">
            <w:pPr>
              <w:numPr>
                <w:ilvl w:val="0"/>
                <w:numId w:val="5"/>
              </w:numPr>
            </w:pPr>
            <w:r>
              <w:t>Microphones that link to loop system.</w:t>
            </w:r>
          </w:p>
          <w:p w14:paraId="5840864A" w14:textId="77777777" w:rsidR="004973B7" w:rsidRDefault="004973B7" w:rsidP="004973B7">
            <w:pPr>
              <w:numPr>
                <w:ilvl w:val="0"/>
                <w:numId w:val="5"/>
              </w:numPr>
            </w:pPr>
            <w:r>
              <w:t>Promote availability.</w:t>
            </w:r>
          </w:p>
          <w:p w14:paraId="3E6CB9FF" w14:textId="77777777" w:rsidR="004973B7" w:rsidRDefault="004973B7" w:rsidP="004973B7">
            <w:pPr>
              <w:numPr>
                <w:ilvl w:val="0"/>
                <w:numId w:val="5"/>
              </w:numPr>
            </w:pPr>
            <w:r>
              <w:t>Check that systems and microphones are working.</w:t>
            </w:r>
          </w:p>
          <w:p w14:paraId="6C284D44" w14:textId="77777777" w:rsidR="004973B7" w:rsidRDefault="004973B7" w:rsidP="004973B7">
            <w:pPr>
              <w:numPr>
                <w:ilvl w:val="0"/>
                <w:numId w:val="5"/>
              </w:numPr>
            </w:pPr>
            <w:r>
              <w:t>Minimise other sounds e.g. background music.</w:t>
            </w:r>
          </w:p>
          <w:p w14:paraId="61291D8A" w14:textId="77777777" w:rsidR="004973B7" w:rsidRDefault="004973B7" w:rsidP="004973B7">
            <w:pPr>
              <w:numPr>
                <w:ilvl w:val="0"/>
                <w:numId w:val="5"/>
              </w:numPr>
            </w:pPr>
            <w:r>
              <w:t>Ask people to talk one at a time.</w:t>
            </w:r>
          </w:p>
          <w:p w14:paraId="015F3072" w14:textId="77777777" w:rsidR="004973B7" w:rsidRDefault="004973B7" w:rsidP="004973B7">
            <w:pPr>
              <w:numPr>
                <w:ilvl w:val="0"/>
                <w:numId w:val="5"/>
              </w:numPr>
            </w:pPr>
            <w:r>
              <w:t>Ensure that question and answer sessions are covered by microphone.</w:t>
            </w:r>
          </w:p>
        </w:tc>
      </w:tr>
      <w:tr w:rsidR="004973B7" w14:paraId="162E106B" w14:textId="77777777" w:rsidTr="00EC5E47">
        <w:tc>
          <w:tcPr>
            <w:tcW w:w="3108" w:type="dxa"/>
          </w:tcPr>
          <w:p w14:paraId="0B4D6F76" w14:textId="77777777" w:rsidR="004973B7" w:rsidRDefault="004973B7" w:rsidP="00EC5E47">
            <w:r>
              <w:t xml:space="preserve">5. Visual/other cues to replace/assist </w:t>
            </w:r>
            <w:r w:rsidR="006268D2">
              <w:t>hearing</w:t>
            </w:r>
            <w:r>
              <w:t>.  E.g. lip reading, use of British Sign Language, Deafblind communicator translating speech using Deafblind manual (finger-spell words onto receiver’s palm), hands-on version of BSL or a speech to Braille translator machine (similar to a speech to text or palantype machine)</w:t>
            </w:r>
          </w:p>
        </w:tc>
        <w:tc>
          <w:tcPr>
            <w:tcW w:w="6746" w:type="dxa"/>
          </w:tcPr>
          <w:p w14:paraId="34B9B917" w14:textId="77777777" w:rsidR="004973B7" w:rsidRDefault="004973B7" w:rsidP="004973B7">
            <w:pPr>
              <w:numPr>
                <w:ilvl w:val="0"/>
                <w:numId w:val="5"/>
              </w:numPr>
            </w:pPr>
            <w:r>
              <w:t>Avoid covering mouth and speak clearly.</w:t>
            </w:r>
          </w:p>
          <w:p w14:paraId="53FE7C2C" w14:textId="77777777" w:rsidR="004973B7" w:rsidRDefault="004973B7" w:rsidP="004973B7">
            <w:pPr>
              <w:numPr>
                <w:ilvl w:val="0"/>
                <w:numId w:val="5"/>
              </w:numPr>
            </w:pPr>
            <w:r>
              <w:t>Ask people to talk one at a time.</w:t>
            </w:r>
          </w:p>
          <w:p w14:paraId="64EE9580" w14:textId="77777777" w:rsidR="004973B7" w:rsidRDefault="004973B7" w:rsidP="004973B7">
            <w:pPr>
              <w:numPr>
                <w:ilvl w:val="0"/>
                <w:numId w:val="5"/>
              </w:numPr>
            </w:pPr>
            <w:r>
              <w:t>Allow time for others to both see interpretation and absorb any written/visual information.</w:t>
            </w:r>
          </w:p>
          <w:p w14:paraId="2FEA3075" w14:textId="77777777" w:rsidR="004973B7" w:rsidRDefault="004973B7" w:rsidP="004973B7">
            <w:pPr>
              <w:numPr>
                <w:ilvl w:val="0"/>
                <w:numId w:val="5"/>
              </w:numPr>
            </w:pPr>
            <w:r>
              <w:t>Use a member of the Register of Sign Language Interpreters (MRSLI).</w:t>
            </w:r>
          </w:p>
          <w:p w14:paraId="4651D3FE" w14:textId="77777777" w:rsidR="004973B7" w:rsidRDefault="004973B7" w:rsidP="004973B7">
            <w:pPr>
              <w:numPr>
                <w:ilvl w:val="0"/>
                <w:numId w:val="5"/>
              </w:numPr>
            </w:pPr>
            <w:r>
              <w:t>Ensure BSL interpreter is well let and visible.</w:t>
            </w:r>
          </w:p>
          <w:p w14:paraId="4C3E88CC" w14:textId="77777777" w:rsidR="004973B7" w:rsidRDefault="004973B7" w:rsidP="004973B7">
            <w:pPr>
              <w:numPr>
                <w:ilvl w:val="0"/>
                <w:numId w:val="5"/>
              </w:numPr>
            </w:pPr>
            <w:r>
              <w:t>BSL interpreters need a break after 20 minutes so 2 may be required.</w:t>
            </w:r>
          </w:p>
          <w:p w14:paraId="1612C591" w14:textId="77777777" w:rsidR="004973B7" w:rsidRDefault="004973B7" w:rsidP="004973B7">
            <w:pPr>
              <w:numPr>
                <w:ilvl w:val="0"/>
                <w:numId w:val="5"/>
              </w:numPr>
            </w:pPr>
            <w:r>
              <w:t>Remote interpreters can be used via video link.</w:t>
            </w:r>
          </w:p>
          <w:p w14:paraId="6931FBC7" w14:textId="77777777" w:rsidR="004973B7" w:rsidRDefault="004973B7" w:rsidP="004973B7">
            <w:pPr>
              <w:numPr>
                <w:ilvl w:val="0"/>
                <w:numId w:val="5"/>
              </w:numPr>
            </w:pPr>
            <w:r>
              <w:t>May require professional lip speaker: repeats words silently and uses finger spelling (Council of Advancement of Communication with Deaf People lip speaking level 2 or 3).</w:t>
            </w:r>
          </w:p>
          <w:p w14:paraId="3D94F2A9" w14:textId="77777777" w:rsidR="004973B7" w:rsidRDefault="004973B7" w:rsidP="004973B7">
            <w:pPr>
              <w:numPr>
                <w:ilvl w:val="0"/>
                <w:numId w:val="5"/>
              </w:numPr>
            </w:pPr>
            <w:r>
              <w:t>Have pen and paper available.</w:t>
            </w:r>
          </w:p>
        </w:tc>
      </w:tr>
      <w:tr w:rsidR="004973B7" w14:paraId="043D8F97" w14:textId="77777777" w:rsidTr="00EC5E47">
        <w:tc>
          <w:tcPr>
            <w:tcW w:w="3108" w:type="dxa"/>
          </w:tcPr>
          <w:p w14:paraId="0038963E" w14:textId="77777777" w:rsidR="004973B7" w:rsidRDefault="004973B7" w:rsidP="00EC5E47">
            <w:r>
              <w:t>6. Alternative to standard phones e.g. textphone, minicom, video phones.</w:t>
            </w:r>
          </w:p>
        </w:tc>
        <w:tc>
          <w:tcPr>
            <w:tcW w:w="6746" w:type="dxa"/>
          </w:tcPr>
          <w:p w14:paraId="15E872F0" w14:textId="77777777" w:rsidR="004973B7" w:rsidRDefault="004973B7" w:rsidP="004973B7">
            <w:pPr>
              <w:numPr>
                <w:ilvl w:val="0"/>
                <w:numId w:val="5"/>
              </w:numPr>
            </w:pPr>
            <w:r>
              <w:t>Promote a minicom number and willingness to use Typetalk.</w:t>
            </w:r>
          </w:p>
          <w:p w14:paraId="118E0D53" w14:textId="77777777" w:rsidR="004973B7" w:rsidRDefault="004973B7" w:rsidP="004973B7">
            <w:pPr>
              <w:numPr>
                <w:ilvl w:val="0"/>
                <w:numId w:val="5"/>
              </w:numPr>
            </w:pPr>
            <w:r>
              <w:t xml:space="preserve">Know how to use Typetalk operator – before </w:t>
            </w:r>
            <w:r w:rsidR="006268D2">
              <w:t>dialling</w:t>
            </w:r>
            <w:r>
              <w:t xml:space="preserve"> the number, dial 11800 then the person’s phone number, 18001 for hearing users and 18002 for text phone users. </w:t>
            </w:r>
          </w:p>
          <w:p w14:paraId="11A1EA79" w14:textId="77777777" w:rsidR="004973B7" w:rsidRDefault="004973B7" w:rsidP="004973B7">
            <w:pPr>
              <w:numPr>
                <w:ilvl w:val="0"/>
                <w:numId w:val="5"/>
              </w:numPr>
            </w:pPr>
            <w:r>
              <w:t>Allow for the extra time for your verbal communications to be typed by the operator and the other party.</w:t>
            </w:r>
          </w:p>
          <w:p w14:paraId="0BACEE45" w14:textId="77777777" w:rsidR="00E15DA8" w:rsidRDefault="00E15DA8" w:rsidP="004973B7">
            <w:pPr>
              <w:numPr>
                <w:ilvl w:val="0"/>
                <w:numId w:val="5"/>
              </w:numPr>
            </w:pPr>
            <w:r>
              <w:t>Use videophone and interpreter service via Royal National Institute for the Deaf.</w:t>
            </w:r>
          </w:p>
        </w:tc>
      </w:tr>
    </w:tbl>
    <w:p w14:paraId="48BA3435" w14:textId="77777777" w:rsidR="00E15DA8" w:rsidRDefault="00E15DA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6"/>
        <w:gridCol w:w="6582"/>
      </w:tblGrid>
      <w:tr w:rsidR="00E15DA8" w14:paraId="26C3C879" w14:textId="77777777" w:rsidTr="00EC5E47">
        <w:trPr>
          <w:tblHeader/>
        </w:trPr>
        <w:tc>
          <w:tcPr>
            <w:tcW w:w="3108" w:type="dxa"/>
            <w:shd w:val="clear" w:color="auto" w:fill="FF99CC"/>
          </w:tcPr>
          <w:p w14:paraId="2A71A290" w14:textId="77777777" w:rsidR="00E15DA8" w:rsidRPr="00F6481D" w:rsidRDefault="00E15DA8" w:rsidP="00EC5E47">
            <w:pPr>
              <w:rPr>
                <w:color w:val="000000" w:themeColor="text1"/>
                <w:sz w:val="36"/>
                <w:szCs w:val="36"/>
              </w:rPr>
            </w:pPr>
            <w:r w:rsidRPr="00F6481D">
              <w:rPr>
                <w:color w:val="000000" w:themeColor="text1"/>
                <w:sz w:val="36"/>
                <w:szCs w:val="36"/>
              </w:rPr>
              <w:lastRenderedPageBreak/>
              <w:t>Need</w:t>
            </w:r>
          </w:p>
        </w:tc>
        <w:tc>
          <w:tcPr>
            <w:tcW w:w="6746" w:type="dxa"/>
            <w:shd w:val="clear" w:color="auto" w:fill="FF99CC"/>
          </w:tcPr>
          <w:p w14:paraId="64763B0A" w14:textId="77777777" w:rsidR="00E15DA8" w:rsidRPr="00F6481D" w:rsidRDefault="00E15DA8" w:rsidP="00EC5E47">
            <w:pPr>
              <w:rPr>
                <w:color w:val="000000" w:themeColor="text1"/>
                <w:sz w:val="36"/>
                <w:szCs w:val="36"/>
              </w:rPr>
            </w:pPr>
            <w:r w:rsidRPr="00F6481D">
              <w:rPr>
                <w:color w:val="000000" w:themeColor="text1"/>
                <w:sz w:val="36"/>
                <w:szCs w:val="36"/>
              </w:rPr>
              <w:t>What you need to do</w:t>
            </w:r>
          </w:p>
        </w:tc>
      </w:tr>
      <w:tr w:rsidR="00E15DA8" w14:paraId="1AB3CBEF" w14:textId="77777777" w:rsidTr="00EC5E47">
        <w:tc>
          <w:tcPr>
            <w:tcW w:w="3108" w:type="dxa"/>
          </w:tcPr>
          <w:p w14:paraId="3FEE9BA1" w14:textId="77777777" w:rsidR="00E15DA8" w:rsidRDefault="00E15DA8" w:rsidP="00EC5E47">
            <w:r>
              <w:t>7. Support when speaking.</w:t>
            </w:r>
          </w:p>
        </w:tc>
        <w:tc>
          <w:tcPr>
            <w:tcW w:w="6746" w:type="dxa"/>
          </w:tcPr>
          <w:p w14:paraId="3FD548E1" w14:textId="77777777" w:rsidR="00E15DA8" w:rsidRDefault="00E15DA8" w:rsidP="004973B7">
            <w:pPr>
              <w:numPr>
                <w:ilvl w:val="0"/>
                <w:numId w:val="5"/>
              </w:numPr>
            </w:pPr>
            <w:r>
              <w:t>Don’t pretend to understand when you do not.</w:t>
            </w:r>
          </w:p>
          <w:p w14:paraId="7459ADF6" w14:textId="77777777" w:rsidR="00E15DA8" w:rsidRDefault="00E15DA8" w:rsidP="004973B7">
            <w:pPr>
              <w:numPr>
                <w:ilvl w:val="0"/>
                <w:numId w:val="5"/>
              </w:numPr>
            </w:pPr>
            <w:r>
              <w:t>Be patient.</w:t>
            </w:r>
          </w:p>
          <w:p w14:paraId="2F73A87C" w14:textId="77777777" w:rsidR="00E15DA8" w:rsidRDefault="00E15DA8" w:rsidP="004973B7">
            <w:pPr>
              <w:numPr>
                <w:ilvl w:val="0"/>
                <w:numId w:val="5"/>
              </w:numPr>
            </w:pPr>
            <w:r>
              <w:t>Don’t interrupt or finish sentences.</w:t>
            </w:r>
          </w:p>
          <w:p w14:paraId="0313691A" w14:textId="77777777" w:rsidR="00E15DA8" w:rsidRDefault="00E15DA8" w:rsidP="004973B7">
            <w:pPr>
              <w:numPr>
                <w:ilvl w:val="0"/>
                <w:numId w:val="5"/>
              </w:numPr>
            </w:pPr>
            <w:r>
              <w:t>Offer alternative means of communication e.g. written input.</w:t>
            </w:r>
          </w:p>
        </w:tc>
      </w:tr>
      <w:tr w:rsidR="00E15DA8" w14:paraId="5D219022" w14:textId="77777777" w:rsidTr="00EC5E47">
        <w:tc>
          <w:tcPr>
            <w:tcW w:w="3108" w:type="dxa"/>
          </w:tcPr>
          <w:p w14:paraId="7EA36039" w14:textId="77777777" w:rsidR="00E15DA8" w:rsidRDefault="00E15DA8" w:rsidP="00EC5E47">
            <w:r>
              <w:t>8. Support of another person e.g. guide</w:t>
            </w:r>
            <w:r w:rsidR="00F01669">
              <w:t>, carer, British Sign language interpreter, other language interpreter, Deafblind communicator.</w:t>
            </w:r>
          </w:p>
        </w:tc>
        <w:tc>
          <w:tcPr>
            <w:tcW w:w="6746" w:type="dxa"/>
          </w:tcPr>
          <w:p w14:paraId="5CAF57BA" w14:textId="77777777" w:rsidR="00E15DA8" w:rsidRDefault="00F01669" w:rsidP="004973B7">
            <w:pPr>
              <w:numPr>
                <w:ilvl w:val="0"/>
                <w:numId w:val="5"/>
              </w:numPr>
            </w:pPr>
            <w:r>
              <w:t xml:space="preserve">Be prepared to provide/fund the costs of support person’s time and expenses.  </w:t>
            </w:r>
          </w:p>
          <w:p w14:paraId="4DC55F80" w14:textId="77777777" w:rsidR="00F01669" w:rsidRDefault="00F01669" w:rsidP="004973B7">
            <w:pPr>
              <w:numPr>
                <w:ilvl w:val="0"/>
                <w:numId w:val="5"/>
              </w:numPr>
            </w:pPr>
            <w:r>
              <w:t>Talk to the disabled person, not the support person.</w:t>
            </w:r>
          </w:p>
          <w:p w14:paraId="27ED7EAE" w14:textId="77777777" w:rsidR="00F01669" w:rsidRDefault="00F01669" w:rsidP="004973B7">
            <w:pPr>
              <w:numPr>
                <w:ilvl w:val="0"/>
                <w:numId w:val="5"/>
              </w:numPr>
            </w:pPr>
            <w:r>
              <w:t>Adjust catering, seating etc. numbers accordingly.</w:t>
            </w:r>
          </w:p>
        </w:tc>
      </w:tr>
      <w:tr w:rsidR="00F01669" w14:paraId="7905C366" w14:textId="77777777" w:rsidTr="00EC5E47">
        <w:tc>
          <w:tcPr>
            <w:tcW w:w="3108" w:type="dxa"/>
          </w:tcPr>
          <w:p w14:paraId="6BA347A8" w14:textId="77777777" w:rsidR="00F01669" w:rsidRDefault="00F01669" w:rsidP="00EC5E47">
            <w:r>
              <w:t>9. Other forms of support.  E.g. Guide/Hearing and other types of working dogs.</w:t>
            </w:r>
          </w:p>
        </w:tc>
        <w:tc>
          <w:tcPr>
            <w:tcW w:w="6746" w:type="dxa"/>
          </w:tcPr>
          <w:p w14:paraId="7200FA07" w14:textId="77777777" w:rsidR="00F01669" w:rsidRDefault="00F01669" w:rsidP="004973B7">
            <w:pPr>
              <w:numPr>
                <w:ilvl w:val="0"/>
                <w:numId w:val="5"/>
              </w:numPr>
            </w:pPr>
            <w:r>
              <w:t>Provide access for working animals.</w:t>
            </w:r>
          </w:p>
          <w:p w14:paraId="2A84E471" w14:textId="77777777" w:rsidR="00F01669" w:rsidRDefault="00F01669" w:rsidP="004973B7">
            <w:pPr>
              <w:numPr>
                <w:ilvl w:val="0"/>
                <w:numId w:val="5"/>
              </w:numPr>
            </w:pPr>
            <w:r>
              <w:t>Warn other attendees of their presence.</w:t>
            </w:r>
          </w:p>
          <w:p w14:paraId="473C8D4E" w14:textId="77777777" w:rsidR="00F01669" w:rsidRDefault="00F01669" w:rsidP="004973B7">
            <w:pPr>
              <w:numPr>
                <w:ilvl w:val="0"/>
                <w:numId w:val="5"/>
              </w:numPr>
            </w:pPr>
            <w:r>
              <w:t>Focus on the person not the animal.</w:t>
            </w:r>
          </w:p>
        </w:tc>
      </w:tr>
    </w:tbl>
    <w:p w14:paraId="0A5D1404" w14:textId="0F914AD8" w:rsidR="00F01669" w:rsidRDefault="00F01669"/>
    <w:p w14:paraId="2FD59A12" w14:textId="53F0E722" w:rsidR="00F01669" w:rsidRDefault="00F6481D">
      <w:r>
        <w:rPr>
          <w:noProof/>
        </w:rPr>
        <mc:AlternateContent>
          <mc:Choice Requires="wps">
            <w:drawing>
              <wp:anchor distT="0" distB="0" distL="114300" distR="114300" simplePos="0" relativeHeight="251667456" behindDoc="0" locked="0" layoutInCell="1" allowOverlap="1" wp14:anchorId="29A5F941" wp14:editId="493DA04A">
                <wp:simplePos x="0" y="0"/>
                <wp:positionH relativeFrom="column">
                  <wp:posOffset>-200025</wp:posOffset>
                </wp:positionH>
                <wp:positionV relativeFrom="paragraph">
                  <wp:posOffset>92710</wp:posOffset>
                </wp:positionV>
                <wp:extent cx="6781800" cy="2990850"/>
                <wp:effectExtent l="5715" t="9525" r="13335"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90850"/>
                        </a:xfrm>
                        <a:prstGeom prst="rect">
                          <a:avLst/>
                        </a:prstGeom>
                        <a:solidFill>
                          <a:srgbClr val="FF99CC"/>
                        </a:solidFill>
                        <a:ln w="9525" cap="rnd">
                          <a:solidFill>
                            <a:srgbClr val="FF0000"/>
                          </a:solidFill>
                          <a:prstDash val="sysDot"/>
                          <a:miter lim="800000"/>
                          <a:headEnd/>
                          <a:tailEnd/>
                        </a:ln>
                      </wps:spPr>
                      <wps:txbx>
                        <w:txbxContent>
                          <w:p w14:paraId="51967809" w14:textId="77777777" w:rsidR="00F01669" w:rsidRPr="00F6481D" w:rsidRDefault="00F01669" w:rsidP="00F01669">
                            <w:pPr>
                              <w:rPr>
                                <w:color w:val="000000" w:themeColor="text1"/>
                                <w:sz w:val="36"/>
                                <w:szCs w:val="36"/>
                              </w:rPr>
                            </w:pPr>
                            <w:r w:rsidRPr="00F6481D">
                              <w:rPr>
                                <w:color w:val="000000" w:themeColor="text1"/>
                                <w:sz w:val="36"/>
                                <w:szCs w:val="36"/>
                              </w:rPr>
                              <w:t>WEB LINKS</w:t>
                            </w:r>
                          </w:p>
                          <w:p w14:paraId="1487C378" w14:textId="77777777" w:rsidR="00F01669" w:rsidRPr="00F6481D" w:rsidRDefault="00F01669" w:rsidP="00F01669">
                            <w:pPr>
                              <w:rPr>
                                <w:color w:val="000000" w:themeColor="text1"/>
                              </w:rPr>
                            </w:pPr>
                          </w:p>
                          <w:p w14:paraId="37629009" w14:textId="77777777" w:rsidR="00F01669" w:rsidRPr="00F6481D" w:rsidRDefault="00F01669" w:rsidP="00F01669">
                            <w:pPr>
                              <w:rPr>
                                <w:color w:val="000000" w:themeColor="text1"/>
                                <w:sz w:val="32"/>
                                <w:szCs w:val="32"/>
                              </w:rPr>
                            </w:pPr>
                            <w:r w:rsidRPr="00F6481D">
                              <w:rPr>
                                <w:color w:val="000000" w:themeColor="text1"/>
                                <w:sz w:val="32"/>
                                <w:szCs w:val="32"/>
                              </w:rPr>
                              <w:t>Royal Mail: Articles for the Blind</w:t>
                            </w:r>
                          </w:p>
                          <w:p w14:paraId="5B3C8102" w14:textId="77777777" w:rsidR="00F01669" w:rsidRDefault="00000000" w:rsidP="00F01669">
                            <w:hyperlink r:id="rId19" w:history="1">
                              <w:r w:rsidR="00F01669" w:rsidRPr="00346B5F">
                                <w:rPr>
                                  <w:rStyle w:val="Hyperlink"/>
                                </w:rPr>
                                <w:t>www.royalmail.com/portal/rm/content1?catId=400028&amp;mediaId=400181</w:t>
                              </w:r>
                            </w:hyperlink>
                          </w:p>
                          <w:p w14:paraId="3B2E1E77" w14:textId="77777777" w:rsidR="00F01669" w:rsidRDefault="00F01669" w:rsidP="00F01669"/>
                          <w:p w14:paraId="735394EB" w14:textId="77777777" w:rsidR="00F01669" w:rsidRPr="00F6481D" w:rsidRDefault="00F01669" w:rsidP="00F01669">
                            <w:pPr>
                              <w:rPr>
                                <w:color w:val="000000" w:themeColor="text1"/>
                                <w:sz w:val="32"/>
                                <w:szCs w:val="32"/>
                              </w:rPr>
                            </w:pPr>
                            <w:r w:rsidRPr="00F6481D">
                              <w:rPr>
                                <w:color w:val="000000" w:themeColor="text1"/>
                                <w:sz w:val="32"/>
                                <w:szCs w:val="32"/>
                              </w:rPr>
                              <w:t>Easi-Read Guide</w:t>
                            </w:r>
                          </w:p>
                          <w:p w14:paraId="6884E578" w14:textId="77777777" w:rsidR="00F01669" w:rsidRDefault="00000000" w:rsidP="00F01669">
                            <w:hyperlink r:id="rId20" w:history="1">
                              <w:r w:rsidR="00F01669" w:rsidRPr="00346B5F">
                                <w:rPr>
                                  <w:rStyle w:val="Hyperlink"/>
                                </w:rPr>
                                <w:t>www.mencap.org.uk/download/make_it_clear/MakeiItClear_EasyReadGuide.pdf</w:t>
                              </w:r>
                            </w:hyperlink>
                          </w:p>
                          <w:p w14:paraId="4D640E3A" w14:textId="77777777" w:rsidR="00F01669" w:rsidRDefault="00F01669" w:rsidP="00F01669"/>
                          <w:p w14:paraId="1282948D" w14:textId="77777777" w:rsidR="00F01669" w:rsidRPr="00F6481D" w:rsidRDefault="00F01669" w:rsidP="00F01669">
                            <w:pPr>
                              <w:rPr>
                                <w:color w:val="000000" w:themeColor="text1"/>
                                <w:sz w:val="32"/>
                                <w:szCs w:val="32"/>
                              </w:rPr>
                            </w:pPr>
                            <w:r w:rsidRPr="00F6481D">
                              <w:rPr>
                                <w:color w:val="000000" w:themeColor="text1"/>
                                <w:sz w:val="32"/>
                                <w:szCs w:val="32"/>
                              </w:rPr>
                              <w:t>Website Accessibility Standards</w:t>
                            </w:r>
                          </w:p>
                          <w:p w14:paraId="368991A8" w14:textId="77777777" w:rsidR="00F01669" w:rsidRDefault="00000000" w:rsidP="00F01669">
                            <w:hyperlink r:id="rId21" w:history="1">
                              <w:r w:rsidR="00F01669" w:rsidRPr="00346B5F">
                                <w:rPr>
                                  <w:rStyle w:val="Hyperlink"/>
                                </w:rPr>
                                <w:t>www.rnib.org.uk/xpedio/groups/public/documents/code/public_rnib008789.hcsp</w:t>
                              </w:r>
                            </w:hyperlink>
                            <w:r w:rsidR="00F01669">
                              <w:t xml:space="preserve"> </w:t>
                            </w:r>
                          </w:p>
                          <w:p w14:paraId="56A5A8DB" w14:textId="77777777" w:rsidR="00F01669" w:rsidRDefault="00F01669" w:rsidP="00F01669"/>
                          <w:p w14:paraId="2C4BB6B2" w14:textId="77777777" w:rsidR="00F01669" w:rsidRPr="00F6481D" w:rsidRDefault="00F01669" w:rsidP="00F01669">
                            <w:pPr>
                              <w:rPr>
                                <w:color w:val="000000" w:themeColor="text1"/>
                                <w:sz w:val="32"/>
                                <w:szCs w:val="32"/>
                              </w:rPr>
                            </w:pPr>
                            <w:r w:rsidRPr="00F6481D">
                              <w:rPr>
                                <w:color w:val="000000" w:themeColor="text1"/>
                                <w:sz w:val="32"/>
                                <w:szCs w:val="32"/>
                              </w:rPr>
                              <w:t>Further information can be found at</w:t>
                            </w:r>
                          </w:p>
                          <w:p w14:paraId="6FAC9C09" w14:textId="77777777" w:rsidR="00F01669" w:rsidRPr="00F01669" w:rsidRDefault="00000000" w:rsidP="00F01669">
                            <w:pPr>
                              <w:rPr>
                                <w:color w:val="FF0000"/>
                                <w:sz w:val="32"/>
                                <w:szCs w:val="32"/>
                              </w:rPr>
                            </w:pPr>
                            <w:hyperlink r:id="rId22" w:history="1">
                              <w:r w:rsidR="00F01669" w:rsidRPr="000F18B5">
                                <w:rPr>
                                  <w:rStyle w:val="Hyperlink"/>
                                  <w:sz w:val="32"/>
                                  <w:szCs w:val="32"/>
                                </w:rPr>
                                <w:t>www.rnib.org.uk/xpedio/groups/public/documents/publicWebsite/public_seeitright.hcsp</w:t>
                              </w:r>
                            </w:hyperlink>
                            <w:r w:rsidR="00F01669">
                              <w:rPr>
                                <w:color w:val="FF00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F941" id="Text Box 32" o:spid="_x0000_s1033" type="#_x0000_t202" style="position:absolute;margin-left:-15.75pt;margin-top:7.3pt;width:53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" fillcolor="#f9c" strokecolor="red">
                <v:stroke dashstyle="1 1" endcap="round"/>
                <v:textbox>
                  <w:txbxContent>
                    <w:p w14:paraId="51967809" w14:textId="77777777" w:rsidR="00F01669" w:rsidRPr="00F6481D" w:rsidRDefault="00F01669" w:rsidP="00F01669">
                      <w:pPr>
                        <w:rPr>
                          <w:color w:val="000000" w:themeColor="text1"/>
                          <w:sz w:val="36"/>
                          <w:szCs w:val="36"/>
                        </w:rPr>
                      </w:pPr>
                      <w:r w:rsidRPr="00F6481D">
                        <w:rPr>
                          <w:color w:val="000000" w:themeColor="text1"/>
                          <w:sz w:val="36"/>
                          <w:szCs w:val="36"/>
                        </w:rPr>
                        <w:t>WEB LINKS</w:t>
                      </w:r>
                    </w:p>
                    <w:p w14:paraId="1487C378" w14:textId="77777777" w:rsidR="00F01669" w:rsidRPr="00F6481D" w:rsidRDefault="00F01669" w:rsidP="00F01669">
                      <w:pPr>
                        <w:rPr>
                          <w:color w:val="000000" w:themeColor="text1"/>
                        </w:rPr>
                      </w:pPr>
                    </w:p>
                    <w:p w14:paraId="37629009" w14:textId="77777777" w:rsidR="00F01669" w:rsidRPr="00F6481D" w:rsidRDefault="00F01669" w:rsidP="00F01669">
                      <w:pPr>
                        <w:rPr>
                          <w:color w:val="000000" w:themeColor="text1"/>
                          <w:sz w:val="32"/>
                          <w:szCs w:val="32"/>
                        </w:rPr>
                      </w:pPr>
                      <w:r w:rsidRPr="00F6481D">
                        <w:rPr>
                          <w:color w:val="000000" w:themeColor="text1"/>
                          <w:sz w:val="32"/>
                          <w:szCs w:val="32"/>
                        </w:rPr>
                        <w:t>Royal Mail: Articles for the Blind</w:t>
                      </w:r>
                    </w:p>
                    <w:p w14:paraId="5B3C8102" w14:textId="77777777" w:rsidR="00F01669" w:rsidRDefault="00000000" w:rsidP="00F01669">
                      <w:hyperlink r:id="rId23" w:history="1">
                        <w:r w:rsidR="00F01669" w:rsidRPr="00346B5F">
                          <w:rPr>
                            <w:rStyle w:val="Hyperlink"/>
                          </w:rPr>
                          <w:t>www.royalmail.com/portal/rm/content1?catId=400028&amp;mediaId=400181</w:t>
                        </w:r>
                      </w:hyperlink>
                    </w:p>
                    <w:p w14:paraId="3B2E1E77" w14:textId="77777777" w:rsidR="00F01669" w:rsidRDefault="00F01669" w:rsidP="00F01669"/>
                    <w:p w14:paraId="735394EB" w14:textId="77777777" w:rsidR="00F01669" w:rsidRPr="00F6481D" w:rsidRDefault="00F01669" w:rsidP="00F01669">
                      <w:pPr>
                        <w:rPr>
                          <w:color w:val="000000" w:themeColor="text1"/>
                          <w:sz w:val="32"/>
                          <w:szCs w:val="32"/>
                        </w:rPr>
                      </w:pPr>
                      <w:r w:rsidRPr="00F6481D">
                        <w:rPr>
                          <w:color w:val="000000" w:themeColor="text1"/>
                          <w:sz w:val="32"/>
                          <w:szCs w:val="32"/>
                        </w:rPr>
                        <w:t>Easi-Read Guide</w:t>
                      </w:r>
                    </w:p>
                    <w:p w14:paraId="6884E578" w14:textId="77777777" w:rsidR="00F01669" w:rsidRDefault="00000000" w:rsidP="00F01669">
                      <w:hyperlink r:id="rId24" w:history="1">
                        <w:r w:rsidR="00F01669" w:rsidRPr="00346B5F">
                          <w:rPr>
                            <w:rStyle w:val="Hyperlink"/>
                          </w:rPr>
                          <w:t>www.mencap.org.uk/download/make_it_clear/MakeiItClear_EasyReadGuide.pdf</w:t>
                        </w:r>
                      </w:hyperlink>
                    </w:p>
                    <w:p w14:paraId="4D640E3A" w14:textId="77777777" w:rsidR="00F01669" w:rsidRDefault="00F01669" w:rsidP="00F01669"/>
                    <w:p w14:paraId="1282948D" w14:textId="77777777" w:rsidR="00F01669" w:rsidRPr="00F6481D" w:rsidRDefault="00F01669" w:rsidP="00F01669">
                      <w:pPr>
                        <w:rPr>
                          <w:color w:val="000000" w:themeColor="text1"/>
                          <w:sz w:val="32"/>
                          <w:szCs w:val="32"/>
                        </w:rPr>
                      </w:pPr>
                      <w:r w:rsidRPr="00F6481D">
                        <w:rPr>
                          <w:color w:val="000000" w:themeColor="text1"/>
                          <w:sz w:val="32"/>
                          <w:szCs w:val="32"/>
                        </w:rPr>
                        <w:t>Website Accessibility Standards</w:t>
                      </w:r>
                    </w:p>
                    <w:p w14:paraId="368991A8" w14:textId="77777777" w:rsidR="00F01669" w:rsidRDefault="00000000" w:rsidP="00F01669">
                      <w:hyperlink r:id="rId25" w:history="1">
                        <w:r w:rsidR="00F01669" w:rsidRPr="00346B5F">
                          <w:rPr>
                            <w:rStyle w:val="Hyperlink"/>
                          </w:rPr>
                          <w:t>www.rnib.org.uk/xpedio/groups/public/documents/code/public_rnib008789.hcsp</w:t>
                        </w:r>
                      </w:hyperlink>
                      <w:r w:rsidR="00F01669">
                        <w:t xml:space="preserve"> </w:t>
                      </w:r>
                    </w:p>
                    <w:p w14:paraId="56A5A8DB" w14:textId="77777777" w:rsidR="00F01669" w:rsidRDefault="00F01669" w:rsidP="00F01669"/>
                    <w:p w14:paraId="2C4BB6B2" w14:textId="77777777" w:rsidR="00F01669" w:rsidRPr="00F6481D" w:rsidRDefault="00F01669" w:rsidP="00F01669">
                      <w:pPr>
                        <w:rPr>
                          <w:color w:val="000000" w:themeColor="text1"/>
                          <w:sz w:val="32"/>
                          <w:szCs w:val="32"/>
                        </w:rPr>
                      </w:pPr>
                      <w:r w:rsidRPr="00F6481D">
                        <w:rPr>
                          <w:color w:val="000000" w:themeColor="text1"/>
                          <w:sz w:val="32"/>
                          <w:szCs w:val="32"/>
                        </w:rPr>
                        <w:t>Further information can be found at</w:t>
                      </w:r>
                    </w:p>
                    <w:p w14:paraId="6FAC9C09" w14:textId="77777777" w:rsidR="00F01669" w:rsidRPr="00F01669" w:rsidRDefault="00000000" w:rsidP="00F01669">
                      <w:pPr>
                        <w:rPr>
                          <w:color w:val="FF0000"/>
                          <w:sz w:val="32"/>
                          <w:szCs w:val="32"/>
                        </w:rPr>
                      </w:pPr>
                      <w:hyperlink r:id="rId26" w:history="1">
                        <w:r w:rsidR="00F01669" w:rsidRPr="000F18B5">
                          <w:rPr>
                            <w:rStyle w:val="Hyperlink"/>
                            <w:sz w:val="32"/>
                            <w:szCs w:val="32"/>
                          </w:rPr>
                          <w:t>www.rnib.org.uk/xpedio/groups/public/documents/publicWebsite/public_seeitright.hcsp</w:t>
                        </w:r>
                      </w:hyperlink>
                      <w:r w:rsidR="00F01669">
                        <w:rPr>
                          <w:color w:val="FF0000"/>
                          <w:sz w:val="32"/>
                          <w:szCs w:val="32"/>
                        </w:rPr>
                        <w:t xml:space="preserve"> </w:t>
                      </w:r>
                    </w:p>
                  </w:txbxContent>
                </v:textbox>
              </v:shape>
            </w:pict>
          </mc:Fallback>
        </mc:AlternateContent>
      </w:r>
    </w:p>
    <w:p w14:paraId="4D1B38FC" w14:textId="72F206E3" w:rsidR="00F01669" w:rsidRDefault="00F01669"/>
    <w:p w14:paraId="6BC97DEB" w14:textId="1385AFD4" w:rsidR="00F6481D" w:rsidRDefault="00F6481D"/>
    <w:p w14:paraId="44FA4B04" w14:textId="3135E439" w:rsidR="00F6481D" w:rsidRDefault="00F6481D"/>
    <w:p w14:paraId="28660606" w14:textId="68731479" w:rsidR="00F01669" w:rsidRDefault="00F01669"/>
    <w:p w14:paraId="6D01CBED" w14:textId="77777777" w:rsidR="00F01669" w:rsidRDefault="00F01669"/>
    <w:p w14:paraId="78F92254" w14:textId="77777777" w:rsidR="00F01669" w:rsidRDefault="00F01669"/>
    <w:p w14:paraId="08A6EBA0" w14:textId="77777777" w:rsidR="00F01669" w:rsidRDefault="00F01669"/>
    <w:p w14:paraId="06AA1D63" w14:textId="77777777" w:rsidR="00F01669" w:rsidRDefault="00F01669"/>
    <w:p w14:paraId="473624A6" w14:textId="77777777" w:rsidR="00F01669" w:rsidRDefault="00F01669"/>
    <w:p w14:paraId="0328CB4D" w14:textId="77777777" w:rsidR="00F01669" w:rsidRDefault="00F01669"/>
    <w:p w14:paraId="4F0BF807" w14:textId="77777777" w:rsidR="00F01669" w:rsidRDefault="00F01669"/>
    <w:p w14:paraId="19370116" w14:textId="77777777" w:rsidR="00F01669" w:rsidRDefault="00F01669"/>
    <w:p w14:paraId="6E31599E" w14:textId="77777777" w:rsidR="00F01669" w:rsidRDefault="00F01669"/>
    <w:p w14:paraId="7647FE2D" w14:textId="77777777" w:rsidR="00F01669" w:rsidRDefault="00F01669"/>
    <w:p w14:paraId="42EF073F" w14:textId="77777777" w:rsidR="00F01669" w:rsidRDefault="00F01669"/>
    <w:p w14:paraId="66F5E250" w14:textId="77777777" w:rsidR="00F01669" w:rsidRDefault="00F01669"/>
    <w:p w14:paraId="01F7FC85" w14:textId="77777777" w:rsidR="00F01669" w:rsidRDefault="00F01669"/>
    <w:p w14:paraId="535D3D03" w14:textId="77777777" w:rsidR="00F01669" w:rsidRDefault="00F01669"/>
    <w:p w14:paraId="76530EDB" w14:textId="77777777" w:rsidR="00F6481D" w:rsidRDefault="00F6481D"/>
    <w:p w14:paraId="7349CB09" w14:textId="77777777" w:rsidR="00F6481D" w:rsidRDefault="00F6481D"/>
    <w:p w14:paraId="3AFA8B95" w14:textId="5401F92B" w:rsidR="001E6B5B" w:rsidRDefault="00F01669">
      <w:pPr>
        <w:rPr>
          <w:sz w:val="22"/>
          <w:szCs w:val="22"/>
        </w:rPr>
      </w:pPr>
      <w:r w:rsidRPr="00F01669">
        <w:rPr>
          <w:sz w:val="22"/>
          <w:szCs w:val="22"/>
        </w:rPr>
        <w:t xml:space="preserve">Disclaimer: This guide provides a broad summary of information on accessible </w:t>
      </w:r>
      <w:proofErr w:type="gramStart"/>
      <w:r w:rsidRPr="00F01669">
        <w:rPr>
          <w:sz w:val="22"/>
          <w:szCs w:val="22"/>
        </w:rPr>
        <w:t>communications</w:t>
      </w:r>
      <w:proofErr w:type="gramEnd"/>
      <w:r w:rsidR="00F6481D">
        <w:rPr>
          <w:sz w:val="22"/>
          <w:szCs w:val="22"/>
        </w:rPr>
        <w:t xml:space="preserve"> </w:t>
      </w:r>
      <w:r w:rsidR="00176B6C">
        <w:rPr>
          <w:sz w:val="22"/>
          <w:szCs w:val="22"/>
        </w:rPr>
        <w:t xml:space="preserve">but it is </w:t>
      </w:r>
      <w:r w:rsidRPr="00F01669">
        <w:rPr>
          <w:sz w:val="22"/>
          <w:szCs w:val="22"/>
        </w:rPr>
        <w:t>recognise</w:t>
      </w:r>
      <w:r w:rsidR="00176B6C">
        <w:rPr>
          <w:sz w:val="22"/>
          <w:szCs w:val="22"/>
        </w:rPr>
        <w:t>d</w:t>
      </w:r>
      <w:r w:rsidRPr="00F01669">
        <w:rPr>
          <w:sz w:val="22"/>
          <w:szCs w:val="22"/>
        </w:rPr>
        <w:t xml:space="preserve"> that the communication needs of an individual person are best identified and met in discussion with them.</w:t>
      </w:r>
    </w:p>
    <w:p w14:paraId="34A30494" w14:textId="77777777" w:rsidR="00F6481D" w:rsidRDefault="00F6481D">
      <w:pPr>
        <w:rPr>
          <w:sz w:val="22"/>
          <w:szCs w:val="22"/>
        </w:rPr>
      </w:pPr>
    </w:p>
    <w:p w14:paraId="45190C42" w14:textId="01445AC8" w:rsidR="00176B6C" w:rsidRDefault="00176B6C" w:rsidP="00176B6C">
      <w:pPr>
        <w:pStyle w:val="Footer"/>
      </w:pPr>
      <w:r>
        <w:rPr>
          <w:sz w:val="22"/>
          <w:szCs w:val="22"/>
        </w:rPr>
        <w:t xml:space="preserve">Hard copies </w:t>
      </w:r>
      <w:r w:rsidR="001E6B5B">
        <w:rPr>
          <w:sz w:val="22"/>
          <w:szCs w:val="22"/>
        </w:rPr>
        <w:t xml:space="preserve">of this booklet </w:t>
      </w:r>
      <w:r>
        <w:rPr>
          <w:sz w:val="22"/>
          <w:szCs w:val="22"/>
        </w:rPr>
        <w:t>are available:</w:t>
      </w:r>
      <w:r w:rsidRPr="00176B6C">
        <w:t xml:space="preserve"> </w:t>
      </w:r>
      <w:r>
        <w:t>Tel: 01329 841814</w:t>
      </w:r>
    </w:p>
    <w:p w14:paraId="6CF8292C" w14:textId="77777777" w:rsidR="00176B6C" w:rsidRDefault="00176B6C" w:rsidP="00176B6C">
      <w:pPr>
        <w:pStyle w:val="Footer"/>
      </w:pPr>
      <w:r>
        <w:t xml:space="preserve">Email: </w:t>
      </w:r>
      <w:hyperlink r:id="rId27" w:history="1">
        <w:r w:rsidRPr="00BA7E93">
          <w:rPr>
            <w:rStyle w:val="Hyperlink"/>
          </w:rPr>
          <w:t>penny@laylands.co.ukk</w:t>
        </w:r>
      </w:hyperlink>
    </w:p>
    <w:p w14:paraId="07507E17" w14:textId="77777777" w:rsidR="00176B6C" w:rsidRPr="00C52279" w:rsidRDefault="00176B6C" w:rsidP="00176B6C">
      <w:pPr>
        <w:pStyle w:val="Footer"/>
      </w:pPr>
      <w:r>
        <w:t xml:space="preserve">Web site: </w:t>
      </w:r>
      <w:hyperlink r:id="rId28" w:history="1">
        <w:r w:rsidRPr="005E6D5B">
          <w:rPr>
            <w:rStyle w:val="Hyperlink"/>
          </w:rPr>
          <w:t>www.</w:t>
        </w:r>
        <w:r>
          <w:rPr>
            <w:rStyle w:val="Hyperlink"/>
          </w:rPr>
          <w:t>pennymelvillebrown.com</w:t>
        </w:r>
      </w:hyperlink>
      <w:r>
        <w:t xml:space="preserve"> </w:t>
      </w:r>
    </w:p>
    <w:p w14:paraId="1EACB571" w14:textId="3601EAA2" w:rsidR="001E6B5B" w:rsidRDefault="001E6B5B" w:rsidP="00176B6C">
      <w:pPr>
        <w:rPr>
          <w:sz w:val="22"/>
          <w:szCs w:val="22"/>
        </w:rPr>
      </w:pPr>
    </w:p>
    <w:sectPr w:rsidR="001E6B5B" w:rsidSect="006C70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59CA" w14:textId="77777777" w:rsidR="009F527E" w:rsidRDefault="009F527E" w:rsidP="00F01669">
      <w:r>
        <w:separator/>
      </w:r>
    </w:p>
  </w:endnote>
  <w:endnote w:type="continuationSeparator" w:id="0">
    <w:p w14:paraId="63BFF873" w14:textId="77777777" w:rsidR="009F527E" w:rsidRDefault="009F527E" w:rsidP="00F0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A0F" w14:textId="77777777" w:rsidR="00404978" w:rsidRDefault="0040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C847" w14:textId="77777777" w:rsidR="00281094" w:rsidRDefault="00281094">
    <w:pPr>
      <w:pStyle w:val="Footer"/>
    </w:pPr>
  </w:p>
  <w:p w14:paraId="067A05A4" w14:textId="77777777" w:rsidR="00F01669" w:rsidRDefault="007A7A42">
    <w:pPr>
      <w:pStyle w:val="Footer"/>
    </w:pPr>
    <w:r>
      <w:rPr>
        <w:noProof/>
      </w:rPr>
      <w:drawing>
        <wp:anchor distT="0" distB="0" distL="114300" distR="114300" simplePos="0" relativeHeight="251659264" behindDoc="1" locked="0" layoutInCell="1" allowOverlap="1" wp14:anchorId="2594BAB3" wp14:editId="55CB3EA4">
          <wp:simplePos x="0" y="0"/>
          <wp:positionH relativeFrom="column">
            <wp:posOffset>4243705</wp:posOffset>
          </wp:positionH>
          <wp:positionV relativeFrom="paragraph">
            <wp:posOffset>-83185</wp:posOffset>
          </wp:positionV>
          <wp:extent cx="1876425" cy="542925"/>
          <wp:effectExtent l="0" t="0" r="0" b="0"/>
          <wp:wrapTight wrapText="bothSides">
            <wp:wrapPolygon edited="0">
              <wp:start x="0" y="0"/>
              <wp:lineTo x="0" y="21221"/>
              <wp:lineTo x="21490" y="21221"/>
              <wp:lineTo x="21490" y="0"/>
              <wp:lineTo x="0" y="0"/>
            </wp:wrapPolygon>
          </wp:wrapTight>
          <wp:docPr id="1" name="Picture 1" descr="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281094" w:rsidRPr="000F18B5">
        <w:rPr>
          <w:rStyle w:val="Hyperlink"/>
        </w:rPr>
        <w:t>www.disabilitydynamics.co.uk</w:t>
      </w:r>
    </w:hyperlink>
    <w:r w:rsidR="0028109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FB65" w14:textId="77777777" w:rsidR="00404978" w:rsidRDefault="0040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6A13" w14:textId="77777777" w:rsidR="009F527E" w:rsidRDefault="009F527E" w:rsidP="00F01669">
      <w:r>
        <w:separator/>
      </w:r>
    </w:p>
  </w:footnote>
  <w:footnote w:type="continuationSeparator" w:id="0">
    <w:p w14:paraId="6BE9F8BA" w14:textId="77777777" w:rsidR="009F527E" w:rsidRDefault="009F527E" w:rsidP="00F0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16F1" w14:textId="77777777" w:rsidR="00404978" w:rsidRDefault="0040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704" w14:textId="77777777" w:rsidR="00404978" w:rsidRDefault="00404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13C1" w14:textId="77777777" w:rsidR="00404978" w:rsidRDefault="0040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0319"/>
    <w:multiLevelType w:val="hybridMultilevel"/>
    <w:tmpl w:val="ED880D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5D240B"/>
    <w:multiLevelType w:val="hybridMultilevel"/>
    <w:tmpl w:val="DC30DAE2"/>
    <w:lvl w:ilvl="0" w:tplc="93EC2AE6">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D1623"/>
    <w:multiLevelType w:val="multilevel"/>
    <w:tmpl w:val="ED880D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76708"/>
    <w:multiLevelType w:val="hybridMultilevel"/>
    <w:tmpl w:val="E99A450A"/>
    <w:lvl w:ilvl="0" w:tplc="93EC2AE6">
      <w:start w:val="1"/>
      <w:numFmt w:val="bullet"/>
      <w:lvlText w:val=""/>
      <w:lvlJc w:val="left"/>
      <w:pPr>
        <w:tabs>
          <w:tab w:val="num" w:pos="723"/>
        </w:tabs>
        <w:ind w:left="723"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F019C6"/>
    <w:multiLevelType w:val="hybridMultilevel"/>
    <w:tmpl w:val="D206B3D6"/>
    <w:lvl w:ilvl="0" w:tplc="93EC2AE6">
      <w:start w:val="1"/>
      <w:numFmt w:val="bullet"/>
      <w:lvlText w:val=""/>
      <w:lvlJc w:val="left"/>
      <w:pPr>
        <w:tabs>
          <w:tab w:val="num" w:pos="1080"/>
        </w:tabs>
        <w:ind w:left="1080" w:hanging="363"/>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80556756">
    <w:abstractNumId w:val="0"/>
  </w:num>
  <w:num w:numId="2" w16cid:durableId="1448312745">
    <w:abstractNumId w:val="2"/>
  </w:num>
  <w:num w:numId="3" w16cid:durableId="1277832880">
    <w:abstractNumId w:val="3"/>
  </w:num>
  <w:num w:numId="4" w16cid:durableId="467404270">
    <w:abstractNumId w:val="4"/>
  </w:num>
  <w:num w:numId="5" w16cid:durableId="80604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67"/>
    <w:rsid w:val="00001BB5"/>
    <w:rsid w:val="0000213F"/>
    <w:rsid w:val="00011098"/>
    <w:rsid w:val="0002141A"/>
    <w:rsid w:val="00042997"/>
    <w:rsid w:val="00050DD8"/>
    <w:rsid w:val="000643E7"/>
    <w:rsid w:val="0007251C"/>
    <w:rsid w:val="00073318"/>
    <w:rsid w:val="00087453"/>
    <w:rsid w:val="000A087D"/>
    <w:rsid w:val="000A71B3"/>
    <w:rsid w:val="000B3B98"/>
    <w:rsid w:val="000B4D81"/>
    <w:rsid w:val="000B7DCD"/>
    <w:rsid w:val="000C0B78"/>
    <w:rsid w:val="000C5BC1"/>
    <w:rsid w:val="000C76CF"/>
    <w:rsid w:val="000D646F"/>
    <w:rsid w:val="000E07DA"/>
    <w:rsid w:val="00116D0F"/>
    <w:rsid w:val="00125F93"/>
    <w:rsid w:val="001521E6"/>
    <w:rsid w:val="00165FDE"/>
    <w:rsid w:val="001707F5"/>
    <w:rsid w:val="00171B18"/>
    <w:rsid w:val="00173669"/>
    <w:rsid w:val="00176B6C"/>
    <w:rsid w:val="00184BD2"/>
    <w:rsid w:val="001864C2"/>
    <w:rsid w:val="001954FC"/>
    <w:rsid w:val="001A567E"/>
    <w:rsid w:val="001B10A8"/>
    <w:rsid w:val="001B68DC"/>
    <w:rsid w:val="001C1F7B"/>
    <w:rsid w:val="001C1F8E"/>
    <w:rsid w:val="001E6B5B"/>
    <w:rsid w:val="001F2974"/>
    <w:rsid w:val="00201132"/>
    <w:rsid w:val="00207703"/>
    <w:rsid w:val="00215758"/>
    <w:rsid w:val="0021704D"/>
    <w:rsid w:val="002315BD"/>
    <w:rsid w:val="002375E8"/>
    <w:rsid w:val="002450E1"/>
    <w:rsid w:val="00250953"/>
    <w:rsid w:val="002513A7"/>
    <w:rsid w:val="0026617E"/>
    <w:rsid w:val="00281094"/>
    <w:rsid w:val="00284992"/>
    <w:rsid w:val="002A0316"/>
    <w:rsid w:val="002A2FE6"/>
    <w:rsid w:val="002B37AC"/>
    <w:rsid w:val="002C6EB1"/>
    <w:rsid w:val="002F5829"/>
    <w:rsid w:val="00324F9A"/>
    <w:rsid w:val="00326750"/>
    <w:rsid w:val="00331AD8"/>
    <w:rsid w:val="003320ED"/>
    <w:rsid w:val="00356FA8"/>
    <w:rsid w:val="00360A4A"/>
    <w:rsid w:val="0038068A"/>
    <w:rsid w:val="0038440F"/>
    <w:rsid w:val="00391E44"/>
    <w:rsid w:val="003B050A"/>
    <w:rsid w:val="003B1775"/>
    <w:rsid w:val="003C2B9A"/>
    <w:rsid w:val="003D7F28"/>
    <w:rsid w:val="00402D10"/>
    <w:rsid w:val="00404281"/>
    <w:rsid w:val="00404978"/>
    <w:rsid w:val="00416728"/>
    <w:rsid w:val="0043229A"/>
    <w:rsid w:val="004333C9"/>
    <w:rsid w:val="00440109"/>
    <w:rsid w:val="0044360F"/>
    <w:rsid w:val="004458B8"/>
    <w:rsid w:val="0046308F"/>
    <w:rsid w:val="00464F7A"/>
    <w:rsid w:val="0046594C"/>
    <w:rsid w:val="00466362"/>
    <w:rsid w:val="0047055E"/>
    <w:rsid w:val="00485323"/>
    <w:rsid w:val="004973B7"/>
    <w:rsid w:val="004B18E0"/>
    <w:rsid w:val="004B3421"/>
    <w:rsid w:val="004B3AF9"/>
    <w:rsid w:val="004B3DB5"/>
    <w:rsid w:val="004B47F4"/>
    <w:rsid w:val="004B6262"/>
    <w:rsid w:val="004C155A"/>
    <w:rsid w:val="004D432C"/>
    <w:rsid w:val="004E51E5"/>
    <w:rsid w:val="004F06C6"/>
    <w:rsid w:val="004F0D93"/>
    <w:rsid w:val="004F3EEC"/>
    <w:rsid w:val="005062EE"/>
    <w:rsid w:val="005068C6"/>
    <w:rsid w:val="005171CB"/>
    <w:rsid w:val="00555185"/>
    <w:rsid w:val="0056316A"/>
    <w:rsid w:val="00567914"/>
    <w:rsid w:val="00584D3E"/>
    <w:rsid w:val="005877FF"/>
    <w:rsid w:val="00587976"/>
    <w:rsid w:val="0059279D"/>
    <w:rsid w:val="0059487B"/>
    <w:rsid w:val="005A29A4"/>
    <w:rsid w:val="005B0BE8"/>
    <w:rsid w:val="005C131C"/>
    <w:rsid w:val="005C4812"/>
    <w:rsid w:val="005C6505"/>
    <w:rsid w:val="005E0405"/>
    <w:rsid w:val="005F3522"/>
    <w:rsid w:val="006059DE"/>
    <w:rsid w:val="00606761"/>
    <w:rsid w:val="00606FB6"/>
    <w:rsid w:val="00617E04"/>
    <w:rsid w:val="00622A3D"/>
    <w:rsid w:val="006268D2"/>
    <w:rsid w:val="006320FD"/>
    <w:rsid w:val="00634C72"/>
    <w:rsid w:val="00640E38"/>
    <w:rsid w:val="006453D9"/>
    <w:rsid w:val="0066076F"/>
    <w:rsid w:val="006611A3"/>
    <w:rsid w:val="00677CFD"/>
    <w:rsid w:val="006964F5"/>
    <w:rsid w:val="006A1B12"/>
    <w:rsid w:val="006A5048"/>
    <w:rsid w:val="006C09EE"/>
    <w:rsid w:val="006C701A"/>
    <w:rsid w:val="006D17CE"/>
    <w:rsid w:val="006D3D9E"/>
    <w:rsid w:val="00737062"/>
    <w:rsid w:val="00742E94"/>
    <w:rsid w:val="00757D9C"/>
    <w:rsid w:val="007750EB"/>
    <w:rsid w:val="00785F7C"/>
    <w:rsid w:val="007A7A42"/>
    <w:rsid w:val="007D16E6"/>
    <w:rsid w:val="007D72F6"/>
    <w:rsid w:val="007D7D10"/>
    <w:rsid w:val="007E12EA"/>
    <w:rsid w:val="007E7C88"/>
    <w:rsid w:val="008065C9"/>
    <w:rsid w:val="00824BB9"/>
    <w:rsid w:val="00827F12"/>
    <w:rsid w:val="0083562B"/>
    <w:rsid w:val="0084300A"/>
    <w:rsid w:val="00856D55"/>
    <w:rsid w:val="00860B0B"/>
    <w:rsid w:val="00861388"/>
    <w:rsid w:val="00864A49"/>
    <w:rsid w:val="0087612F"/>
    <w:rsid w:val="008853F9"/>
    <w:rsid w:val="00887EF1"/>
    <w:rsid w:val="00887F99"/>
    <w:rsid w:val="008A511F"/>
    <w:rsid w:val="008A6922"/>
    <w:rsid w:val="008A7FAB"/>
    <w:rsid w:val="008B2D2F"/>
    <w:rsid w:val="008C2CA6"/>
    <w:rsid w:val="008D65EE"/>
    <w:rsid w:val="008F7273"/>
    <w:rsid w:val="00900F8D"/>
    <w:rsid w:val="00910466"/>
    <w:rsid w:val="00920D39"/>
    <w:rsid w:val="00921B45"/>
    <w:rsid w:val="00926164"/>
    <w:rsid w:val="00934427"/>
    <w:rsid w:val="0094501A"/>
    <w:rsid w:val="00962878"/>
    <w:rsid w:val="0099362B"/>
    <w:rsid w:val="00994D44"/>
    <w:rsid w:val="009A5BCB"/>
    <w:rsid w:val="009D6DB7"/>
    <w:rsid w:val="009F4129"/>
    <w:rsid w:val="009F527E"/>
    <w:rsid w:val="009F6C1D"/>
    <w:rsid w:val="00A17F33"/>
    <w:rsid w:val="00A2382D"/>
    <w:rsid w:val="00A25FFB"/>
    <w:rsid w:val="00A43441"/>
    <w:rsid w:val="00A56E80"/>
    <w:rsid w:val="00A71C8E"/>
    <w:rsid w:val="00A74D78"/>
    <w:rsid w:val="00A80F5E"/>
    <w:rsid w:val="00A81360"/>
    <w:rsid w:val="00AB68A0"/>
    <w:rsid w:val="00AD56D2"/>
    <w:rsid w:val="00AD6708"/>
    <w:rsid w:val="00AF1339"/>
    <w:rsid w:val="00AF1CF8"/>
    <w:rsid w:val="00AF3658"/>
    <w:rsid w:val="00AF4A37"/>
    <w:rsid w:val="00AF76FE"/>
    <w:rsid w:val="00B04358"/>
    <w:rsid w:val="00B04667"/>
    <w:rsid w:val="00B11DF5"/>
    <w:rsid w:val="00B4315C"/>
    <w:rsid w:val="00B43F87"/>
    <w:rsid w:val="00B66016"/>
    <w:rsid w:val="00B717FB"/>
    <w:rsid w:val="00B94AEC"/>
    <w:rsid w:val="00B94C36"/>
    <w:rsid w:val="00BA3B7F"/>
    <w:rsid w:val="00BB700A"/>
    <w:rsid w:val="00BC3B06"/>
    <w:rsid w:val="00C01D3C"/>
    <w:rsid w:val="00C02A9A"/>
    <w:rsid w:val="00C1347E"/>
    <w:rsid w:val="00C17243"/>
    <w:rsid w:val="00C27CD9"/>
    <w:rsid w:val="00C557CF"/>
    <w:rsid w:val="00C67E8D"/>
    <w:rsid w:val="00CA4572"/>
    <w:rsid w:val="00CA69AF"/>
    <w:rsid w:val="00CF3714"/>
    <w:rsid w:val="00D11D2B"/>
    <w:rsid w:val="00D15E63"/>
    <w:rsid w:val="00D17DAC"/>
    <w:rsid w:val="00D26C2C"/>
    <w:rsid w:val="00D51584"/>
    <w:rsid w:val="00D57AB4"/>
    <w:rsid w:val="00D73EEA"/>
    <w:rsid w:val="00D77F67"/>
    <w:rsid w:val="00D80EB0"/>
    <w:rsid w:val="00DC1ED9"/>
    <w:rsid w:val="00DC24D1"/>
    <w:rsid w:val="00DD258E"/>
    <w:rsid w:val="00DD2734"/>
    <w:rsid w:val="00DE4665"/>
    <w:rsid w:val="00DF3BBC"/>
    <w:rsid w:val="00DF5AE3"/>
    <w:rsid w:val="00E141AD"/>
    <w:rsid w:val="00E15DA8"/>
    <w:rsid w:val="00E1658D"/>
    <w:rsid w:val="00E23FB2"/>
    <w:rsid w:val="00E35E13"/>
    <w:rsid w:val="00E74D63"/>
    <w:rsid w:val="00E8714E"/>
    <w:rsid w:val="00E905A7"/>
    <w:rsid w:val="00E94E36"/>
    <w:rsid w:val="00E94E67"/>
    <w:rsid w:val="00EA32AD"/>
    <w:rsid w:val="00EA5378"/>
    <w:rsid w:val="00EB403D"/>
    <w:rsid w:val="00EC2CAF"/>
    <w:rsid w:val="00EC4301"/>
    <w:rsid w:val="00EC5E47"/>
    <w:rsid w:val="00ED48FF"/>
    <w:rsid w:val="00EF2A5B"/>
    <w:rsid w:val="00EF3EAE"/>
    <w:rsid w:val="00EF62B1"/>
    <w:rsid w:val="00F01669"/>
    <w:rsid w:val="00F04C03"/>
    <w:rsid w:val="00F07D7B"/>
    <w:rsid w:val="00F17EA2"/>
    <w:rsid w:val="00F25CEA"/>
    <w:rsid w:val="00F446BE"/>
    <w:rsid w:val="00F4701B"/>
    <w:rsid w:val="00F53CCA"/>
    <w:rsid w:val="00F6481D"/>
    <w:rsid w:val="00F66856"/>
    <w:rsid w:val="00F67156"/>
    <w:rsid w:val="00F76AB3"/>
    <w:rsid w:val="00F8608C"/>
    <w:rsid w:val="00F976B7"/>
    <w:rsid w:val="00FA1C2D"/>
    <w:rsid w:val="00FA1D9B"/>
    <w:rsid w:val="00FD07E1"/>
    <w:rsid w:val="00FE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DDC36"/>
  <w15:chartTrackingRefBased/>
  <w15:docId w15:val="{864DC3E6-936A-45E6-9C89-1F523A4B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7DCD"/>
    <w:rPr>
      <w:color w:val="0000FF"/>
      <w:u w:val="single"/>
    </w:rPr>
  </w:style>
  <w:style w:type="paragraph" w:styleId="Header">
    <w:name w:val="header"/>
    <w:basedOn w:val="Normal"/>
    <w:link w:val="HeaderChar"/>
    <w:rsid w:val="00F01669"/>
    <w:pPr>
      <w:tabs>
        <w:tab w:val="center" w:pos="4513"/>
        <w:tab w:val="right" w:pos="9026"/>
      </w:tabs>
    </w:pPr>
  </w:style>
  <w:style w:type="character" w:customStyle="1" w:styleId="HeaderChar">
    <w:name w:val="Header Char"/>
    <w:basedOn w:val="DefaultParagraphFont"/>
    <w:link w:val="Header"/>
    <w:rsid w:val="00F01669"/>
    <w:rPr>
      <w:rFonts w:ascii="Arial" w:hAnsi="Arial" w:cs="Arial"/>
      <w:sz w:val="24"/>
      <w:szCs w:val="24"/>
    </w:rPr>
  </w:style>
  <w:style w:type="paragraph" w:styleId="Footer">
    <w:name w:val="footer"/>
    <w:basedOn w:val="Normal"/>
    <w:link w:val="FooterChar"/>
    <w:rsid w:val="00F01669"/>
    <w:pPr>
      <w:tabs>
        <w:tab w:val="center" w:pos="4513"/>
        <w:tab w:val="right" w:pos="9026"/>
      </w:tabs>
    </w:pPr>
  </w:style>
  <w:style w:type="character" w:customStyle="1" w:styleId="FooterChar">
    <w:name w:val="Footer Char"/>
    <w:basedOn w:val="DefaultParagraphFont"/>
    <w:link w:val="Footer"/>
    <w:rsid w:val="00F01669"/>
    <w:rPr>
      <w:rFonts w:ascii="Arial" w:hAnsi="Arial" w:cs="Arial"/>
      <w:sz w:val="24"/>
      <w:szCs w:val="24"/>
    </w:rPr>
  </w:style>
  <w:style w:type="character" w:styleId="UnresolvedMention">
    <w:name w:val="Unresolved Mention"/>
    <w:basedOn w:val="DefaultParagraphFont"/>
    <w:uiPriority w:val="99"/>
    <w:semiHidden/>
    <w:unhideWhenUsed/>
    <w:rsid w:val="0043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oyalmail.com/portal/rm/content1?catId=400028&amp;mediaId=400181" TargetMode="External"/><Relationship Id="rId18" Type="http://schemas.openxmlformats.org/officeDocument/2006/relationships/hyperlink" Target="http://www.rnib.org.uk/xpedio/groups/public/documents/code/public_rnib008789.hcsp" TargetMode="External"/><Relationship Id="rId26" Type="http://schemas.openxmlformats.org/officeDocument/2006/relationships/hyperlink" Target="http://www.rnib.org.uk/xpedio/groups/public/documents/publicWebsite/public_seeitright.hcsp" TargetMode="External"/><Relationship Id="rId3" Type="http://schemas.openxmlformats.org/officeDocument/2006/relationships/settings" Target="settings.xml"/><Relationship Id="rId21" Type="http://schemas.openxmlformats.org/officeDocument/2006/relationships/hyperlink" Target="http://www.rnib.org.uk/xpedio/groups/public/documents/code/public_rnib008789.hcsp"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encap.org.uk/download/make_it_clear/MakeiItClear_EasyReadGuide.pdf" TargetMode="External"/><Relationship Id="rId25" Type="http://schemas.openxmlformats.org/officeDocument/2006/relationships/hyperlink" Target="http://www.rnib.org.uk/xpedio/groups/public/documents/code/public_rnib008789.hcsp" TargetMode="External"/><Relationship Id="rId2" Type="http://schemas.openxmlformats.org/officeDocument/2006/relationships/styles" Target="styles.xml"/><Relationship Id="rId16" Type="http://schemas.openxmlformats.org/officeDocument/2006/relationships/hyperlink" Target="http://www.royalmail.com/portal/rm/content1?catId=400028&amp;mediaId=400181" TargetMode="External"/><Relationship Id="rId20" Type="http://schemas.openxmlformats.org/officeDocument/2006/relationships/hyperlink" Target="http://www.mencap.org.uk/download/make_it_clear/MakeiItClear_EasyReadGuid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mencap.org.uk/download/make_it_clear/MakeiItClear_EasyReadGuide.pdf" TargetMode="External"/><Relationship Id="rId5" Type="http://schemas.openxmlformats.org/officeDocument/2006/relationships/footnotes" Target="footnotes.xml"/><Relationship Id="rId15" Type="http://schemas.openxmlformats.org/officeDocument/2006/relationships/hyperlink" Target="http://www.rnib.org.uk/xpedio/groups/public/documents/code/public_rnib008789.hcsp" TargetMode="External"/><Relationship Id="rId23" Type="http://schemas.openxmlformats.org/officeDocument/2006/relationships/hyperlink" Target="http://www.royalmail.com/portal/rm/content1?catId=400028&amp;mediaId=400181" TargetMode="External"/><Relationship Id="rId28" Type="http://schemas.openxmlformats.org/officeDocument/2006/relationships/hyperlink" Target="http://www.disabilitydynamics.co.uk" TargetMode="External"/><Relationship Id="rId10" Type="http://schemas.openxmlformats.org/officeDocument/2006/relationships/footer" Target="footer2.xml"/><Relationship Id="rId19" Type="http://schemas.openxmlformats.org/officeDocument/2006/relationships/hyperlink" Target="http://www.royalmail.com/portal/rm/content1?catId=400028&amp;mediaId=4001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ncap.org.uk/download/make_it_clear/MakeiItClear_EasyReadGuide.pdf" TargetMode="External"/><Relationship Id="rId22" Type="http://schemas.openxmlformats.org/officeDocument/2006/relationships/hyperlink" Target="http://www.rnib.org.uk/xpedio/groups/public/documents/publicWebsite/public_seeitright.hcsp" TargetMode="External"/><Relationship Id="rId27" Type="http://schemas.openxmlformats.org/officeDocument/2006/relationships/hyperlink" Target="mailto:penny@laylands.co.ukk"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dynamics.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Accessible Communications</vt:lpstr>
    </vt:vector>
  </TitlesOfParts>
  <Company/>
  <LinksUpToDate>false</LinksUpToDate>
  <CharactersWithSpaces>8590</CharactersWithSpaces>
  <SharedDoc>false</SharedDoc>
  <HLinks>
    <vt:vector size="18" baseType="variant">
      <vt:variant>
        <vt:i4>7405595</vt:i4>
      </vt:variant>
      <vt:variant>
        <vt:i4>6</vt:i4>
      </vt:variant>
      <vt:variant>
        <vt:i4>0</vt:i4>
      </vt:variant>
      <vt:variant>
        <vt:i4>5</vt:i4>
      </vt:variant>
      <vt:variant>
        <vt:lpwstr>http://www.rnib.org.uk/xpedio/groups/public/documents/code/public_rnib008789.hcsp</vt:lpwstr>
      </vt:variant>
      <vt:variant>
        <vt:lpwstr/>
      </vt:variant>
      <vt:variant>
        <vt:i4>1048620</vt:i4>
      </vt:variant>
      <vt:variant>
        <vt:i4>3</vt:i4>
      </vt:variant>
      <vt:variant>
        <vt:i4>0</vt:i4>
      </vt:variant>
      <vt:variant>
        <vt:i4>5</vt:i4>
      </vt:variant>
      <vt:variant>
        <vt:lpwstr>http://www.mencap.org.uk/download/make_it_clear/MakeiItClear_EasyReadGuide.pdf</vt:lpwstr>
      </vt:variant>
      <vt:variant>
        <vt:lpwstr/>
      </vt:variant>
      <vt:variant>
        <vt:i4>7340128</vt:i4>
      </vt:variant>
      <vt:variant>
        <vt:i4>0</vt:i4>
      </vt:variant>
      <vt:variant>
        <vt:i4>0</vt:i4>
      </vt:variant>
      <vt:variant>
        <vt:i4>5</vt:i4>
      </vt:variant>
      <vt:variant>
        <vt:lpwstr>http://www.royalmail.com/portal/rm/content1?catId=400028&amp;mediaId=400181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Communications</dc:title>
  <dc:subject/>
  <dc:creator>pa</dc:creator>
  <cp:keywords/>
  <dc:description/>
  <cp:lastModifiedBy>Alan Baxter</cp:lastModifiedBy>
  <cp:revision>4</cp:revision>
  <dcterms:created xsi:type="dcterms:W3CDTF">2020-11-09T16:16:00Z</dcterms:created>
  <dcterms:modified xsi:type="dcterms:W3CDTF">2023-07-26T11:25:00Z</dcterms:modified>
</cp:coreProperties>
</file>