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0142" w:rsidRDefault="00845105">
      <w:pPr>
        <w:pStyle w:val="Title"/>
        <w:spacing w:line="360" w:lineRule="auto"/>
        <w:rPr>
          <w:b/>
          <w:sz w:val="48"/>
          <w:szCs w:val="48"/>
        </w:rPr>
      </w:pPr>
      <w:r>
        <w:rPr>
          <w:b/>
          <w:sz w:val="48"/>
          <w:szCs w:val="48"/>
        </w:rPr>
        <w:t>Recruitment Advert</w:t>
      </w:r>
    </w:p>
    <w:p w14:paraId="00000002" w14:textId="77777777" w:rsidR="00E80142" w:rsidRDefault="00845105">
      <w:pPr>
        <w:pStyle w:val="Heading2"/>
        <w:spacing w:line="360" w:lineRule="auto"/>
        <w:rPr>
          <w:b/>
          <w:sz w:val="36"/>
          <w:szCs w:val="36"/>
        </w:rPr>
      </w:pPr>
      <w:r>
        <w:rPr>
          <w:b/>
          <w:sz w:val="36"/>
          <w:szCs w:val="36"/>
        </w:rPr>
        <w:t>Overview of research</w:t>
      </w:r>
    </w:p>
    <w:p w14:paraId="00000003" w14:textId="19338A49" w:rsidR="00E80142" w:rsidRDefault="00845105">
      <w:pPr>
        <w:pBdr>
          <w:top w:val="nil"/>
          <w:left w:val="nil"/>
          <w:bottom w:val="nil"/>
          <w:right w:val="nil"/>
          <w:between w:val="nil"/>
        </w:pBdr>
        <w:spacing w:before="0" w:after="0" w:line="360" w:lineRule="auto"/>
        <w:rPr>
          <w:sz w:val="28"/>
          <w:szCs w:val="28"/>
        </w:rPr>
      </w:pPr>
      <w:r>
        <w:rPr>
          <w:sz w:val="28"/>
          <w:szCs w:val="28"/>
        </w:rPr>
        <w:t xml:space="preserve">The UK Government is working on a new way for you to sign into your tax services. </w:t>
      </w:r>
    </w:p>
    <w:p w14:paraId="00000004" w14:textId="77777777" w:rsidR="00E80142" w:rsidRDefault="00E80142">
      <w:pPr>
        <w:pBdr>
          <w:top w:val="nil"/>
          <w:left w:val="nil"/>
          <w:bottom w:val="nil"/>
          <w:right w:val="nil"/>
          <w:between w:val="nil"/>
        </w:pBdr>
        <w:spacing w:before="0" w:after="0" w:line="360" w:lineRule="auto"/>
        <w:rPr>
          <w:sz w:val="28"/>
          <w:szCs w:val="28"/>
        </w:rPr>
      </w:pPr>
    </w:p>
    <w:p w14:paraId="00000005" w14:textId="77777777" w:rsidR="00E80142" w:rsidRDefault="00845105">
      <w:pPr>
        <w:pBdr>
          <w:top w:val="nil"/>
          <w:left w:val="nil"/>
          <w:bottom w:val="nil"/>
          <w:right w:val="nil"/>
          <w:between w:val="nil"/>
        </w:pBdr>
        <w:spacing w:before="0" w:after="0" w:line="360" w:lineRule="auto"/>
        <w:rPr>
          <w:sz w:val="28"/>
          <w:szCs w:val="28"/>
        </w:rPr>
      </w:pPr>
      <w:r>
        <w:rPr>
          <w:sz w:val="28"/>
          <w:szCs w:val="28"/>
        </w:rPr>
        <w:t xml:space="preserve">We want to make sure the new sign in system works for everyone. It’s important we understand the difficulties people have when using our services online. </w:t>
      </w:r>
    </w:p>
    <w:p w14:paraId="00000006" w14:textId="77777777" w:rsidR="00E80142" w:rsidRDefault="00E80142">
      <w:pPr>
        <w:pBdr>
          <w:top w:val="nil"/>
          <w:left w:val="nil"/>
          <w:bottom w:val="nil"/>
          <w:right w:val="nil"/>
          <w:between w:val="nil"/>
        </w:pBdr>
        <w:spacing w:before="0" w:after="0" w:line="360" w:lineRule="auto"/>
        <w:rPr>
          <w:sz w:val="28"/>
          <w:szCs w:val="28"/>
        </w:rPr>
      </w:pPr>
    </w:p>
    <w:p w14:paraId="00000007" w14:textId="77777777" w:rsidR="00E80142" w:rsidRDefault="00845105">
      <w:pPr>
        <w:pBdr>
          <w:top w:val="nil"/>
          <w:left w:val="nil"/>
          <w:bottom w:val="nil"/>
          <w:right w:val="nil"/>
          <w:between w:val="nil"/>
        </w:pBdr>
        <w:spacing w:before="0" w:after="0" w:line="360" w:lineRule="auto"/>
        <w:rPr>
          <w:sz w:val="28"/>
          <w:szCs w:val="28"/>
        </w:rPr>
      </w:pPr>
      <w:r>
        <w:rPr>
          <w:sz w:val="28"/>
          <w:szCs w:val="28"/>
        </w:rPr>
        <w:t xml:space="preserve">We would like to speak to people who want to use tax services online but have physical or cognitive needs that affect their use of computers or mobile phones. </w:t>
      </w:r>
    </w:p>
    <w:p w14:paraId="00000008" w14:textId="77777777" w:rsidR="00E80142" w:rsidRDefault="00E80142">
      <w:pPr>
        <w:pBdr>
          <w:top w:val="nil"/>
          <w:left w:val="nil"/>
          <w:bottom w:val="nil"/>
          <w:right w:val="nil"/>
          <w:between w:val="nil"/>
        </w:pBdr>
        <w:spacing w:before="0" w:after="0" w:line="360" w:lineRule="auto"/>
        <w:rPr>
          <w:sz w:val="28"/>
          <w:szCs w:val="28"/>
        </w:rPr>
      </w:pPr>
    </w:p>
    <w:p w14:paraId="0000000A" w14:textId="77777777" w:rsidR="00E80142" w:rsidRDefault="00845105">
      <w:pPr>
        <w:pStyle w:val="Heading2"/>
        <w:spacing w:line="360" w:lineRule="auto"/>
        <w:rPr>
          <w:b/>
          <w:sz w:val="36"/>
          <w:szCs w:val="36"/>
        </w:rPr>
      </w:pPr>
      <w:r>
        <w:rPr>
          <w:b/>
          <w:sz w:val="36"/>
          <w:szCs w:val="36"/>
        </w:rPr>
        <w:t>Who can sign up?</w:t>
      </w:r>
    </w:p>
    <w:p w14:paraId="0000000B" w14:textId="77777777" w:rsidR="00E80142" w:rsidRDefault="00845105">
      <w:pPr>
        <w:pBdr>
          <w:top w:val="nil"/>
          <w:left w:val="nil"/>
          <w:bottom w:val="nil"/>
          <w:right w:val="nil"/>
          <w:between w:val="nil"/>
        </w:pBdr>
        <w:spacing w:before="0" w:after="0" w:line="360" w:lineRule="auto"/>
        <w:rPr>
          <w:sz w:val="28"/>
          <w:szCs w:val="28"/>
        </w:rPr>
      </w:pPr>
      <w:r>
        <w:rPr>
          <w:sz w:val="28"/>
          <w:szCs w:val="28"/>
        </w:rPr>
        <w:t xml:space="preserve">We are looking for people who: </w:t>
      </w:r>
    </w:p>
    <w:p w14:paraId="0000000C"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are sight impaired and use a screen </w:t>
      </w:r>
      <w:proofErr w:type="gramStart"/>
      <w:r>
        <w:rPr>
          <w:sz w:val="28"/>
          <w:szCs w:val="28"/>
        </w:rPr>
        <w:t>magnifier</w:t>
      </w:r>
      <w:proofErr w:type="gramEnd"/>
      <w:r>
        <w:rPr>
          <w:sz w:val="28"/>
          <w:szCs w:val="28"/>
        </w:rPr>
        <w:t xml:space="preserve"> </w:t>
      </w:r>
    </w:p>
    <w:p w14:paraId="0000000D"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are older, either with several conditions or mobility issues (</w:t>
      </w:r>
      <w:proofErr w:type="gramStart"/>
      <w:r>
        <w:rPr>
          <w:sz w:val="28"/>
          <w:szCs w:val="28"/>
        </w:rPr>
        <w:t>e.g.</w:t>
      </w:r>
      <w:proofErr w:type="gramEnd"/>
      <w:r>
        <w:rPr>
          <w:sz w:val="28"/>
          <w:szCs w:val="28"/>
        </w:rPr>
        <w:t xml:space="preserve"> you are a wheelchair user)</w:t>
      </w:r>
    </w:p>
    <w:p w14:paraId="0000000E"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have rheumatoid </w:t>
      </w:r>
      <w:proofErr w:type="gramStart"/>
      <w:r>
        <w:rPr>
          <w:sz w:val="28"/>
          <w:szCs w:val="28"/>
        </w:rPr>
        <w:t>arthritis</w:t>
      </w:r>
      <w:proofErr w:type="gramEnd"/>
    </w:p>
    <w:p w14:paraId="0000000F"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have </w:t>
      </w:r>
      <w:proofErr w:type="gramStart"/>
      <w:r>
        <w:rPr>
          <w:sz w:val="28"/>
          <w:szCs w:val="28"/>
        </w:rPr>
        <w:t>Asperger’s</w:t>
      </w:r>
      <w:proofErr w:type="gramEnd"/>
    </w:p>
    <w:p w14:paraId="00000010"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are profoundly </w:t>
      </w:r>
      <w:proofErr w:type="gramStart"/>
      <w:r>
        <w:rPr>
          <w:sz w:val="28"/>
          <w:szCs w:val="28"/>
        </w:rPr>
        <w:t>deaf</w:t>
      </w:r>
      <w:proofErr w:type="gramEnd"/>
    </w:p>
    <w:p w14:paraId="00000011"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are dyslexic, autistic, or have any other cognitive </w:t>
      </w:r>
      <w:proofErr w:type="gramStart"/>
      <w:r>
        <w:rPr>
          <w:sz w:val="28"/>
          <w:szCs w:val="28"/>
        </w:rPr>
        <w:t>difficulties</w:t>
      </w:r>
      <w:proofErr w:type="gramEnd"/>
    </w:p>
    <w:p w14:paraId="00000012"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are colour-blind (low priority)</w:t>
      </w:r>
    </w:p>
    <w:p w14:paraId="00000013"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have mental health needs (low priority)</w:t>
      </w:r>
    </w:p>
    <w:p w14:paraId="00000014" w14:textId="77777777" w:rsidR="00E80142" w:rsidRDefault="00845105">
      <w:pPr>
        <w:pStyle w:val="Heading2"/>
        <w:spacing w:line="360" w:lineRule="auto"/>
        <w:rPr>
          <w:rFonts w:ascii="Quattrocento Sans" w:eastAsia="Quattrocento Sans" w:hAnsi="Quattrocento Sans" w:cs="Quattrocento Sans"/>
          <w:color w:val="000000"/>
          <w:shd w:val="clear" w:color="auto" w:fill="F7F7F8"/>
        </w:rPr>
      </w:pPr>
      <w:r>
        <w:rPr>
          <w:b/>
          <w:sz w:val="36"/>
          <w:szCs w:val="36"/>
        </w:rPr>
        <w:lastRenderedPageBreak/>
        <w:t>Dates and times</w:t>
      </w:r>
    </w:p>
    <w:p w14:paraId="00000015" w14:textId="77777777" w:rsidR="00E80142" w:rsidRDefault="00845105">
      <w:pPr>
        <w:spacing w:line="360" w:lineRule="auto"/>
        <w:rPr>
          <w:color w:val="000000"/>
          <w:sz w:val="28"/>
          <w:szCs w:val="28"/>
        </w:rPr>
      </w:pPr>
      <w:r>
        <w:rPr>
          <w:color w:val="000000"/>
          <w:sz w:val="28"/>
          <w:szCs w:val="28"/>
        </w:rPr>
        <w:t xml:space="preserve">You can join a session on one of three days. </w:t>
      </w:r>
    </w:p>
    <w:p w14:paraId="00000016" w14:textId="77777777" w:rsidR="00E80142" w:rsidRDefault="00845105">
      <w:pPr>
        <w:pStyle w:val="Heading3"/>
        <w:spacing w:line="360" w:lineRule="auto"/>
        <w:rPr>
          <w:color w:val="000000"/>
        </w:rPr>
      </w:pPr>
      <w:r>
        <w:rPr>
          <w:color w:val="000000"/>
        </w:rPr>
        <w:t xml:space="preserve">Available dates: </w:t>
      </w:r>
    </w:p>
    <w:p w14:paraId="00000017" w14:textId="77777777" w:rsidR="00E80142" w:rsidRDefault="00845105">
      <w:pPr>
        <w:numPr>
          <w:ilvl w:val="0"/>
          <w:numId w:val="5"/>
        </w:numPr>
        <w:pBdr>
          <w:top w:val="nil"/>
          <w:left w:val="nil"/>
          <w:bottom w:val="nil"/>
          <w:right w:val="nil"/>
          <w:between w:val="nil"/>
        </w:pBdr>
        <w:spacing w:before="0" w:after="0" w:line="360" w:lineRule="auto"/>
        <w:rPr>
          <w:color w:val="000000"/>
          <w:sz w:val="28"/>
          <w:szCs w:val="28"/>
        </w:rPr>
      </w:pPr>
      <w:r>
        <w:rPr>
          <w:color w:val="000000"/>
          <w:sz w:val="28"/>
          <w:szCs w:val="28"/>
        </w:rPr>
        <w:t xml:space="preserve">1 August 2023 </w:t>
      </w:r>
    </w:p>
    <w:p w14:paraId="00000018" w14:textId="77777777" w:rsidR="00E80142" w:rsidRDefault="00845105">
      <w:pPr>
        <w:numPr>
          <w:ilvl w:val="0"/>
          <w:numId w:val="5"/>
        </w:numPr>
        <w:pBdr>
          <w:top w:val="nil"/>
          <w:left w:val="nil"/>
          <w:bottom w:val="nil"/>
          <w:right w:val="nil"/>
          <w:between w:val="nil"/>
        </w:pBdr>
        <w:spacing w:before="0" w:after="0" w:line="360" w:lineRule="auto"/>
        <w:rPr>
          <w:color w:val="000000"/>
          <w:sz w:val="28"/>
          <w:szCs w:val="28"/>
        </w:rPr>
      </w:pPr>
      <w:r>
        <w:rPr>
          <w:color w:val="000000"/>
          <w:sz w:val="28"/>
          <w:szCs w:val="28"/>
        </w:rPr>
        <w:t xml:space="preserve">2 August 2023 </w:t>
      </w:r>
    </w:p>
    <w:p w14:paraId="00000019" w14:textId="77777777" w:rsidR="00E80142" w:rsidRDefault="00845105">
      <w:pPr>
        <w:numPr>
          <w:ilvl w:val="0"/>
          <w:numId w:val="5"/>
        </w:numPr>
        <w:pBdr>
          <w:top w:val="nil"/>
          <w:left w:val="nil"/>
          <w:bottom w:val="nil"/>
          <w:right w:val="nil"/>
          <w:between w:val="nil"/>
        </w:pBdr>
        <w:spacing w:before="0" w:after="0" w:line="360" w:lineRule="auto"/>
        <w:rPr>
          <w:color w:val="000000"/>
          <w:sz w:val="28"/>
          <w:szCs w:val="28"/>
        </w:rPr>
      </w:pPr>
      <w:r>
        <w:rPr>
          <w:color w:val="000000"/>
          <w:sz w:val="28"/>
          <w:szCs w:val="28"/>
        </w:rPr>
        <w:t>3 August 2023</w:t>
      </w:r>
    </w:p>
    <w:p w14:paraId="0000001A" w14:textId="77777777" w:rsidR="00E80142" w:rsidRDefault="00E80142">
      <w:pPr>
        <w:pBdr>
          <w:top w:val="nil"/>
          <w:left w:val="nil"/>
          <w:bottom w:val="nil"/>
          <w:right w:val="nil"/>
          <w:between w:val="nil"/>
        </w:pBdr>
        <w:spacing w:before="0" w:after="0" w:line="360" w:lineRule="auto"/>
        <w:rPr>
          <w:color w:val="000000"/>
          <w:sz w:val="28"/>
          <w:szCs w:val="28"/>
        </w:rPr>
      </w:pPr>
    </w:p>
    <w:p w14:paraId="0000001B" w14:textId="77777777" w:rsidR="00E80142" w:rsidRDefault="00845105">
      <w:pPr>
        <w:pBdr>
          <w:top w:val="nil"/>
          <w:left w:val="nil"/>
          <w:bottom w:val="nil"/>
          <w:right w:val="nil"/>
          <w:between w:val="nil"/>
        </w:pBdr>
        <w:spacing w:before="0" w:after="0" w:line="360" w:lineRule="auto"/>
        <w:rPr>
          <w:color w:val="000000"/>
          <w:sz w:val="28"/>
          <w:szCs w:val="28"/>
        </w:rPr>
      </w:pPr>
      <w:r>
        <w:rPr>
          <w:color w:val="000000"/>
          <w:sz w:val="28"/>
          <w:szCs w:val="28"/>
        </w:rPr>
        <w:t>Each day has three different time slots available.</w:t>
      </w:r>
    </w:p>
    <w:p w14:paraId="0000001C" w14:textId="77777777" w:rsidR="00E80142" w:rsidRDefault="00845105">
      <w:pPr>
        <w:pStyle w:val="Heading3"/>
        <w:spacing w:line="360" w:lineRule="auto"/>
        <w:rPr>
          <w:color w:val="000000"/>
        </w:rPr>
      </w:pPr>
      <w:r>
        <w:rPr>
          <w:color w:val="000000"/>
        </w:rPr>
        <w:t xml:space="preserve">Available time slots: </w:t>
      </w:r>
    </w:p>
    <w:p w14:paraId="0000001D" w14:textId="77777777" w:rsidR="00E80142" w:rsidRDefault="00845105">
      <w:pPr>
        <w:numPr>
          <w:ilvl w:val="0"/>
          <w:numId w:val="4"/>
        </w:numPr>
        <w:pBdr>
          <w:top w:val="nil"/>
          <w:left w:val="nil"/>
          <w:bottom w:val="nil"/>
          <w:right w:val="nil"/>
          <w:between w:val="nil"/>
        </w:pBdr>
        <w:spacing w:before="0" w:after="0" w:line="360" w:lineRule="auto"/>
        <w:rPr>
          <w:color w:val="000000"/>
          <w:sz w:val="28"/>
          <w:szCs w:val="28"/>
        </w:rPr>
      </w:pPr>
      <w:r>
        <w:rPr>
          <w:color w:val="000000"/>
          <w:sz w:val="28"/>
          <w:szCs w:val="28"/>
        </w:rPr>
        <w:t>10:00 am to 11:30 am</w:t>
      </w:r>
      <w:r>
        <w:rPr>
          <w:color w:val="000000"/>
          <w:sz w:val="28"/>
          <w:szCs w:val="28"/>
        </w:rPr>
        <w:tab/>
      </w:r>
      <w:r>
        <w:rPr>
          <w:color w:val="000000"/>
          <w:sz w:val="28"/>
          <w:szCs w:val="28"/>
        </w:rPr>
        <w:tab/>
      </w:r>
      <w:r>
        <w:rPr>
          <w:color w:val="000000"/>
          <w:sz w:val="28"/>
          <w:szCs w:val="28"/>
        </w:rPr>
        <w:tab/>
      </w:r>
    </w:p>
    <w:p w14:paraId="0000001E" w14:textId="77777777" w:rsidR="00E80142" w:rsidRDefault="00845105">
      <w:pPr>
        <w:numPr>
          <w:ilvl w:val="0"/>
          <w:numId w:val="4"/>
        </w:numPr>
        <w:pBdr>
          <w:top w:val="nil"/>
          <w:left w:val="nil"/>
          <w:bottom w:val="nil"/>
          <w:right w:val="nil"/>
          <w:between w:val="nil"/>
        </w:pBdr>
        <w:spacing w:before="0" w:after="0" w:line="360" w:lineRule="auto"/>
        <w:rPr>
          <w:color w:val="000000"/>
          <w:sz w:val="28"/>
          <w:szCs w:val="28"/>
        </w:rPr>
      </w:pPr>
      <w:r>
        <w:rPr>
          <w:color w:val="000000"/>
          <w:sz w:val="28"/>
          <w:szCs w:val="28"/>
        </w:rPr>
        <w:t>12:15 pm to 13:45 pm</w:t>
      </w:r>
      <w:r>
        <w:rPr>
          <w:color w:val="000000"/>
          <w:sz w:val="28"/>
          <w:szCs w:val="28"/>
        </w:rPr>
        <w:tab/>
      </w:r>
      <w:r>
        <w:rPr>
          <w:color w:val="000000"/>
          <w:sz w:val="28"/>
          <w:szCs w:val="28"/>
        </w:rPr>
        <w:tab/>
      </w:r>
      <w:r>
        <w:rPr>
          <w:color w:val="000000"/>
          <w:sz w:val="28"/>
          <w:szCs w:val="28"/>
        </w:rPr>
        <w:tab/>
      </w:r>
    </w:p>
    <w:p w14:paraId="0000001F" w14:textId="77777777" w:rsidR="00E80142" w:rsidRDefault="00845105">
      <w:pPr>
        <w:numPr>
          <w:ilvl w:val="0"/>
          <w:numId w:val="4"/>
        </w:numPr>
        <w:pBdr>
          <w:top w:val="nil"/>
          <w:left w:val="nil"/>
          <w:bottom w:val="nil"/>
          <w:right w:val="nil"/>
          <w:between w:val="nil"/>
        </w:pBdr>
        <w:spacing w:before="0" w:after="0" w:line="360" w:lineRule="auto"/>
        <w:rPr>
          <w:color w:val="000000"/>
          <w:sz w:val="28"/>
          <w:szCs w:val="28"/>
        </w:rPr>
      </w:pPr>
      <w:r>
        <w:rPr>
          <w:color w:val="000000"/>
          <w:sz w:val="28"/>
          <w:szCs w:val="28"/>
        </w:rPr>
        <w:t>14:30 pm to 16:00 pm</w:t>
      </w:r>
    </w:p>
    <w:p w14:paraId="00000020" w14:textId="77777777" w:rsidR="00E80142" w:rsidRDefault="00845105">
      <w:pPr>
        <w:pStyle w:val="Heading2"/>
        <w:spacing w:line="360" w:lineRule="auto"/>
      </w:pPr>
      <w:r>
        <w:rPr>
          <w:b/>
          <w:sz w:val="36"/>
          <w:szCs w:val="36"/>
        </w:rPr>
        <w:t>Location</w:t>
      </w:r>
    </w:p>
    <w:p w14:paraId="00000021" w14:textId="77777777" w:rsidR="00E80142" w:rsidRDefault="00845105">
      <w:pPr>
        <w:pBdr>
          <w:top w:val="nil"/>
          <w:left w:val="nil"/>
          <w:bottom w:val="nil"/>
          <w:right w:val="nil"/>
          <w:between w:val="nil"/>
        </w:pBdr>
        <w:spacing w:before="0" w:after="0" w:line="360" w:lineRule="auto"/>
        <w:rPr>
          <w:sz w:val="28"/>
          <w:szCs w:val="28"/>
        </w:rPr>
      </w:pPr>
      <w:r>
        <w:rPr>
          <w:sz w:val="28"/>
          <w:szCs w:val="28"/>
        </w:rPr>
        <w:t xml:space="preserve">We offer in person sessions to everyone who signs up to the research. These sessions will be at our test centre in London, Stratford and we can arrange to meet with you at Stratford train station. </w:t>
      </w:r>
    </w:p>
    <w:p w14:paraId="00000022" w14:textId="77777777" w:rsidR="00E80142" w:rsidRDefault="00E80142">
      <w:pPr>
        <w:pBdr>
          <w:top w:val="nil"/>
          <w:left w:val="nil"/>
          <w:bottom w:val="nil"/>
          <w:right w:val="nil"/>
          <w:between w:val="nil"/>
        </w:pBdr>
        <w:spacing w:before="0" w:after="0" w:line="360" w:lineRule="auto"/>
        <w:rPr>
          <w:sz w:val="28"/>
          <w:szCs w:val="28"/>
        </w:rPr>
      </w:pPr>
    </w:p>
    <w:p w14:paraId="00000023" w14:textId="77777777" w:rsidR="00E80142" w:rsidRDefault="00845105">
      <w:pPr>
        <w:pBdr>
          <w:top w:val="nil"/>
          <w:left w:val="nil"/>
          <w:bottom w:val="nil"/>
          <w:right w:val="nil"/>
          <w:between w:val="nil"/>
        </w:pBdr>
        <w:spacing w:before="0" w:after="0" w:line="360" w:lineRule="auto"/>
        <w:rPr>
          <w:color w:val="000000"/>
          <w:sz w:val="28"/>
          <w:szCs w:val="28"/>
          <w:shd w:val="clear" w:color="auto" w:fill="F7F7F8"/>
        </w:rPr>
      </w:pPr>
      <w:r>
        <w:rPr>
          <w:color w:val="000000"/>
          <w:sz w:val="28"/>
          <w:szCs w:val="28"/>
        </w:rPr>
        <w:t xml:space="preserve">To make sure we meet </w:t>
      </w:r>
      <w:r>
        <w:rPr>
          <w:color w:val="000000"/>
          <w:sz w:val="28"/>
          <w:szCs w:val="28"/>
          <w:shd w:val="clear" w:color="auto" w:fill="F7F7F8"/>
        </w:rPr>
        <w:t xml:space="preserve">everyone's needs, we have two more research sessions available for you to choose from. The specific session you can choose will depend on your accessibility requirements. This could be either: </w:t>
      </w:r>
    </w:p>
    <w:p w14:paraId="00000024" w14:textId="77777777" w:rsidR="00E80142" w:rsidRDefault="00845105">
      <w:pPr>
        <w:numPr>
          <w:ilvl w:val="0"/>
          <w:numId w:val="2"/>
        </w:numPr>
        <w:pBdr>
          <w:top w:val="nil"/>
          <w:left w:val="nil"/>
          <w:bottom w:val="nil"/>
          <w:right w:val="nil"/>
          <w:between w:val="nil"/>
        </w:pBdr>
        <w:spacing w:before="0" w:after="0" w:line="360" w:lineRule="auto"/>
        <w:rPr>
          <w:color w:val="000000"/>
          <w:sz w:val="28"/>
          <w:szCs w:val="28"/>
          <w:shd w:val="clear" w:color="auto" w:fill="F7F7F8"/>
        </w:rPr>
      </w:pPr>
      <w:r>
        <w:rPr>
          <w:color w:val="000000"/>
          <w:sz w:val="28"/>
          <w:szCs w:val="28"/>
          <w:shd w:val="clear" w:color="auto" w:fill="F7F7F8"/>
        </w:rPr>
        <w:t xml:space="preserve">an in person visit from one of our researchers, at a location of your </w:t>
      </w:r>
      <w:proofErr w:type="gramStart"/>
      <w:r>
        <w:rPr>
          <w:color w:val="000000"/>
          <w:sz w:val="28"/>
          <w:szCs w:val="28"/>
          <w:shd w:val="clear" w:color="auto" w:fill="F7F7F8"/>
        </w:rPr>
        <w:t>choice</w:t>
      </w:r>
      <w:proofErr w:type="gramEnd"/>
    </w:p>
    <w:p w14:paraId="00000025" w14:textId="77777777" w:rsidR="00E80142" w:rsidRDefault="00845105">
      <w:pPr>
        <w:pBdr>
          <w:top w:val="nil"/>
          <w:left w:val="nil"/>
          <w:bottom w:val="nil"/>
          <w:right w:val="nil"/>
          <w:between w:val="nil"/>
        </w:pBdr>
        <w:spacing w:before="0" w:after="0" w:line="360" w:lineRule="auto"/>
        <w:ind w:left="360"/>
        <w:rPr>
          <w:color w:val="000000"/>
          <w:sz w:val="28"/>
          <w:szCs w:val="28"/>
          <w:shd w:val="clear" w:color="auto" w:fill="F7F7F8"/>
        </w:rPr>
      </w:pPr>
      <w:r>
        <w:rPr>
          <w:color w:val="000000"/>
          <w:sz w:val="28"/>
          <w:szCs w:val="28"/>
          <w:shd w:val="clear" w:color="auto" w:fill="F7F7F8"/>
        </w:rPr>
        <w:t xml:space="preserve">or </w:t>
      </w:r>
    </w:p>
    <w:p w14:paraId="00000026" w14:textId="77777777" w:rsidR="00E80142" w:rsidRDefault="00845105">
      <w:pPr>
        <w:numPr>
          <w:ilvl w:val="0"/>
          <w:numId w:val="2"/>
        </w:numPr>
        <w:pBdr>
          <w:top w:val="nil"/>
          <w:left w:val="nil"/>
          <w:bottom w:val="nil"/>
          <w:right w:val="nil"/>
          <w:between w:val="nil"/>
        </w:pBdr>
        <w:spacing w:before="0" w:after="0" w:line="360" w:lineRule="auto"/>
        <w:rPr>
          <w:color w:val="000000"/>
          <w:sz w:val="28"/>
          <w:szCs w:val="28"/>
          <w:shd w:val="clear" w:color="auto" w:fill="F7F7F8"/>
        </w:rPr>
      </w:pPr>
      <w:r>
        <w:rPr>
          <w:color w:val="000000"/>
          <w:sz w:val="28"/>
          <w:szCs w:val="28"/>
          <w:shd w:val="clear" w:color="auto" w:fill="F7F7F8"/>
        </w:rPr>
        <w:t>an online research session (MS Teams).</w:t>
      </w:r>
    </w:p>
    <w:p w14:paraId="00000027" w14:textId="77777777" w:rsidR="00E80142" w:rsidRDefault="00E80142">
      <w:pPr>
        <w:pBdr>
          <w:top w:val="nil"/>
          <w:left w:val="nil"/>
          <w:bottom w:val="nil"/>
          <w:right w:val="nil"/>
          <w:between w:val="nil"/>
        </w:pBdr>
        <w:spacing w:before="0" w:after="0" w:line="360" w:lineRule="auto"/>
        <w:ind w:left="720"/>
        <w:rPr>
          <w:color w:val="000000"/>
          <w:sz w:val="28"/>
          <w:szCs w:val="28"/>
          <w:shd w:val="clear" w:color="auto" w:fill="F7F7F8"/>
        </w:rPr>
      </w:pPr>
    </w:p>
    <w:p w14:paraId="00000028" w14:textId="77777777" w:rsidR="00E80142" w:rsidRDefault="00845105">
      <w:pPr>
        <w:pBdr>
          <w:top w:val="nil"/>
          <w:left w:val="nil"/>
          <w:bottom w:val="nil"/>
          <w:right w:val="nil"/>
          <w:between w:val="nil"/>
        </w:pBdr>
        <w:spacing w:before="0" w:after="0" w:line="360" w:lineRule="auto"/>
        <w:rPr>
          <w:color w:val="000000"/>
          <w:sz w:val="28"/>
          <w:szCs w:val="28"/>
          <w:shd w:val="clear" w:color="auto" w:fill="F7F7F8"/>
        </w:rPr>
      </w:pPr>
      <w:r>
        <w:rPr>
          <w:color w:val="000000"/>
          <w:sz w:val="28"/>
          <w:szCs w:val="28"/>
          <w:shd w:val="clear" w:color="auto" w:fill="F7F7F8"/>
        </w:rPr>
        <w:t xml:space="preserve">To find out which research session you can sign up for, check the list below. </w:t>
      </w:r>
    </w:p>
    <w:p w14:paraId="00000029" w14:textId="77777777" w:rsidR="00E80142" w:rsidRDefault="00845105">
      <w:pPr>
        <w:pStyle w:val="Heading3"/>
        <w:spacing w:line="360" w:lineRule="auto"/>
      </w:pPr>
      <w:r>
        <w:rPr>
          <w:b/>
          <w:color w:val="000000"/>
          <w:sz w:val="32"/>
          <w:szCs w:val="32"/>
          <w:shd w:val="clear" w:color="auto" w:fill="F7F7F8"/>
        </w:rPr>
        <w:t>Research session choices and accessibility requirements</w:t>
      </w:r>
    </w:p>
    <w:p w14:paraId="0000002A" w14:textId="77777777" w:rsidR="00E80142" w:rsidRDefault="00845105">
      <w:pPr>
        <w:pStyle w:val="Heading4"/>
        <w:spacing w:line="360" w:lineRule="auto"/>
        <w:rPr>
          <w:b/>
          <w:color w:val="000000"/>
          <w:sz w:val="28"/>
          <w:szCs w:val="28"/>
        </w:rPr>
      </w:pPr>
      <w:r>
        <w:rPr>
          <w:b/>
          <w:color w:val="000000"/>
          <w:sz w:val="28"/>
          <w:szCs w:val="28"/>
        </w:rPr>
        <w:t>In person visit from one of our researchers</w:t>
      </w:r>
    </w:p>
    <w:p w14:paraId="0000002B" w14:textId="77777777" w:rsidR="00E80142" w:rsidRDefault="00845105">
      <w:pPr>
        <w:pBdr>
          <w:top w:val="nil"/>
          <w:left w:val="nil"/>
          <w:bottom w:val="nil"/>
          <w:right w:val="nil"/>
          <w:between w:val="nil"/>
        </w:pBdr>
        <w:spacing w:before="0" w:after="0" w:line="360" w:lineRule="auto"/>
        <w:rPr>
          <w:sz w:val="28"/>
          <w:szCs w:val="28"/>
        </w:rPr>
      </w:pPr>
      <w:r>
        <w:rPr>
          <w:color w:val="000000"/>
          <w:sz w:val="28"/>
          <w:szCs w:val="28"/>
        </w:rPr>
        <w:t xml:space="preserve">You can only </w:t>
      </w:r>
      <w:r>
        <w:rPr>
          <w:sz w:val="28"/>
          <w:szCs w:val="28"/>
        </w:rPr>
        <w:t xml:space="preserve">request an in person visit from one of our researchers </w:t>
      </w:r>
      <w:r>
        <w:rPr>
          <w:color w:val="000000"/>
          <w:sz w:val="28"/>
          <w:szCs w:val="28"/>
        </w:rPr>
        <w:t>if you:</w:t>
      </w:r>
    </w:p>
    <w:p w14:paraId="0000002C"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are sight impaired and use a screen </w:t>
      </w:r>
      <w:proofErr w:type="gramStart"/>
      <w:r>
        <w:rPr>
          <w:sz w:val="28"/>
          <w:szCs w:val="28"/>
        </w:rPr>
        <w:t>magnifier</w:t>
      </w:r>
      <w:proofErr w:type="gramEnd"/>
      <w:r>
        <w:rPr>
          <w:sz w:val="28"/>
          <w:szCs w:val="28"/>
        </w:rPr>
        <w:t xml:space="preserve"> </w:t>
      </w:r>
    </w:p>
    <w:p w14:paraId="0000002D"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are older, either with multiple conditions or mobility issues (</w:t>
      </w:r>
      <w:proofErr w:type="gramStart"/>
      <w:r>
        <w:rPr>
          <w:sz w:val="28"/>
          <w:szCs w:val="28"/>
        </w:rPr>
        <w:t>e.g.</w:t>
      </w:r>
      <w:proofErr w:type="gramEnd"/>
      <w:r>
        <w:rPr>
          <w:sz w:val="28"/>
          <w:szCs w:val="28"/>
        </w:rPr>
        <w:t xml:space="preserve"> you are a wheelchair user)</w:t>
      </w:r>
    </w:p>
    <w:p w14:paraId="0000002E"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have rheumatoid </w:t>
      </w:r>
      <w:proofErr w:type="gramStart"/>
      <w:r>
        <w:rPr>
          <w:sz w:val="28"/>
          <w:szCs w:val="28"/>
        </w:rPr>
        <w:t>arthritis</w:t>
      </w:r>
      <w:proofErr w:type="gramEnd"/>
    </w:p>
    <w:p w14:paraId="0000002F" w14:textId="77777777" w:rsidR="00E80142" w:rsidRDefault="00845105">
      <w:pPr>
        <w:pStyle w:val="Heading4"/>
        <w:spacing w:line="360" w:lineRule="auto"/>
        <w:rPr>
          <w:b/>
          <w:color w:val="000000"/>
          <w:sz w:val="28"/>
          <w:szCs w:val="28"/>
        </w:rPr>
      </w:pPr>
      <w:r>
        <w:rPr>
          <w:b/>
          <w:color w:val="000000"/>
          <w:sz w:val="28"/>
          <w:szCs w:val="28"/>
        </w:rPr>
        <w:t>Online testing</w:t>
      </w:r>
    </w:p>
    <w:p w14:paraId="00000030" w14:textId="77777777" w:rsidR="00E80142" w:rsidRDefault="00845105">
      <w:pPr>
        <w:pBdr>
          <w:top w:val="nil"/>
          <w:left w:val="nil"/>
          <w:bottom w:val="nil"/>
          <w:right w:val="nil"/>
          <w:between w:val="nil"/>
        </w:pBdr>
        <w:spacing w:before="0" w:after="0" w:line="360" w:lineRule="auto"/>
        <w:rPr>
          <w:color w:val="000000"/>
          <w:sz w:val="28"/>
          <w:szCs w:val="28"/>
        </w:rPr>
      </w:pPr>
      <w:r>
        <w:rPr>
          <w:color w:val="000000"/>
          <w:sz w:val="28"/>
          <w:szCs w:val="28"/>
        </w:rPr>
        <w:t xml:space="preserve">You can only sign up for online research if you: </w:t>
      </w:r>
    </w:p>
    <w:p w14:paraId="00000031"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have rheumatoid </w:t>
      </w:r>
      <w:proofErr w:type="gramStart"/>
      <w:r>
        <w:rPr>
          <w:sz w:val="28"/>
          <w:szCs w:val="28"/>
        </w:rPr>
        <w:t>arthritis</w:t>
      </w:r>
      <w:proofErr w:type="gramEnd"/>
    </w:p>
    <w:p w14:paraId="00000032"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have </w:t>
      </w:r>
      <w:proofErr w:type="gramStart"/>
      <w:r>
        <w:rPr>
          <w:sz w:val="28"/>
          <w:szCs w:val="28"/>
        </w:rPr>
        <w:t>Asperger’s</w:t>
      </w:r>
      <w:proofErr w:type="gramEnd"/>
    </w:p>
    <w:p w14:paraId="00000033"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are profoundly </w:t>
      </w:r>
      <w:proofErr w:type="gramStart"/>
      <w:r>
        <w:rPr>
          <w:sz w:val="28"/>
          <w:szCs w:val="28"/>
        </w:rPr>
        <w:t>deaf</w:t>
      </w:r>
      <w:proofErr w:type="gramEnd"/>
    </w:p>
    <w:p w14:paraId="00000034"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have learning or cognitive impairments (for example, dyslexia or dyscalculia)</w:t>
      </w:r>
    </w:p>
    <w:p w14:paraId="00000035"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 xml:space="preserve">are colour </w:t>
      </w:r>
      <w:proofErr w:type="gramStart"/>
      <w:r>
        <w:rPr>
          <w:sz w:val="28"/>
          <w:szCs w:val="28"/>
        </w:rPr>
        <w:t>blind</w:t>
      </w:r>
      <w:proofErr w:type="gramEnd"/>
      <w:r>
        <w:rPr>
          <w:sz w:val="28"/>
          <w:szCs w:val="28"/>
        </w:rPr>
        <w:t xml:space="preserve"> </w:t>
      </w:r>
    </w:p>
    <w:p w14:paraId="00000036" w14:textId="77777777" w:rsidR="00E80142" w:rsidRDefault="00845105">
      <w:pPr>
        <w:numPr>
          <w:ilvl w:val="0"/>
          <w:numId w:val="3"/>
        </w:numPr>
        <w:pBdr>
          <w:top w:val="nil"/>
          <w:left w:val="nil"/>
          <w:bottom w:val="nil"/>
          <w:right w:val="nil"/>
          <w:between w:val="nil"/>
        </w:pBdr>
        <w:spacing w:before="0" w:after="0" w:line="360" w:lineRule="auto"/>
        <w:rPr>
          <w:sz w:val="28"/>
          <w:szCs w:val="28"/>
        </w:rPr>
      </w:pPr>
      <w:r>
        <w:rPr>
          <w:sz w:val="28"/>
          <w:szCs w:val="28"/>
        </w:rPr>
        <w:t>have mental health needs.</w:t>
      </w:r>
    </w:p>
    <w:p w14:paraId="00000037" w14:textId="77777777" w:rsidR="00E80142" w:rsidRDefault="00845105">
      <w:pPr>
        <w:pStyle w:val="Heading2"/>
        <w:spacing w:line="360" w:lineRule="auto"/>
        <w:rPr>
          <w:b/>
        </w:rPr>
      </w:pPr>
      <w:r>
        <w:rPr>
          <w:b/>
        </w:rPr>
        <w:t xml:space="preserve">Signing up for the research </w:t>
      </w:r>
    </w:p>
    <w:p w14:paraId="00000038" w14:textId="77777777" w:rsidR="00E80142" w:rsidRDefault="00845105">
      <w:pPr>
        <w:widowControl w:val="0"/>
        <w:spacing w:line="360" w:lineRule="auto"/>
        <w:rPr>
          <w:sz w:val="28"/>
          <w:szCs w:val="28"/>
        </w:rPr>
      </w:pPr>
      <w:r>
        <w:rPr>
          <w:sz w:val="28"/>
          <w:szCs w:val="28"/>
        </w:rPr>
        <w:t>If you would like to sign up for the research, you have three options. You can:</w:t>
      </w:r>
    </w:p>
    <w:p w14:paraId="00000039" w14:textId="77777777" w:rsidR="00E80142" w:rsidRDefault="00845105">
      <w:pPr>
        <w:widowControl w:val="0"/>
        <w:numPr>
          <w:ilvl w:val="0"/>
          <w:numId w:val="1"/>
        </w:numPr>
        <w:pBdr>
          <w:top w:val="nil"/>
          <w:left w:val="nil"/>
          <w:bottom w:val="nil"/>
          <w:right w:val="nil"/>
          <w:between w:val="nil"/>
        </w:pBdr>
        <w:spacing w:after="0" w:line="360" w:lineRule="auto"/>
        <w:rPr>
          <w:sz w:val="28"/>
          <w:szCs w:val="28"/>
        </w:rPr>
      </w:pPr>
      <w:r>
        <w:rPr>
          <w:sz w:val="28"/>
          <w:szCs w:val="28"/>
        </w:rPr>
        <w:t xml:space="preserve">Sign up to our HMRC User Panel by </w:t>
      </w:r>
      <w:hyperlink r:id="rId8">
        <w:r>
          <w:rPr>
            <w:color w:val="1155CC"/>
            <w:sz w:val="28"/>
            <w:szCs w:val="28"/>
            <w:u w:val="single"/>
          </w:rPr>
          <w:t>clicking here</w:t>
        </w:r>
      </w:hyperlink>
    </w:p>
    <w:p w14:paraId="0000003A" w14:textId="77777777" w:rsidR="00E80142" w:rsidRDefault="00845105">
      <w:pPr>
        <w:widowControl w:val="0"/>
        <w:pBdr>
          <w:top w:val="nil"/>
          <w:left w:val="nil"/>
          <w:bottom w:val="nil"/>
          <w:right w:val="nil"/>
          <w:between w:val="nil"/>
        </w:pBdr>
        <w:spacing w:before="0" w:after="0" w:line="360" w:lineRule="auto"/>
        <w:ind w:left="720"/>
        <w:rPr>
          <w:sz w:val="28"/>
          <w:szCs w:val="28"/>
        </w:rPr>
      </w:pPr>
      <w:r>
        <w:rPr>
          <w:sz w:val="28"/>
          <w:szCs w:val="28"/>
        </w:rPr>
        <w:lastRenderedPageBreak/>
        <w:t>or</w:t>
      </w:r>
    </w:p>
    <w:p w14:paraId="0000003C" w14:textId="3FAC643C" w:rsidR="00E80142" w:rsidRPr="002247D9" w:rsidRDefault="008A2347" w:rsidP="002247D9">
      <w:pPr>
        <w:widowControl w:val="0"/>
        <w:numPr>
          <w:ilvl w:val="0"/>
          <w:numId w:val="1"/>
        </w:numPr>
        <w:pBdr>
          <w:top w:val="nil"/>
          <w:left w:val="nil"/>
          <w:bottom w:val="nil"/>
          <w:right w:val="nil"/>
          <w:between w:val="nil"/>
        </w:pBdr>
        <w:spacing w:before="0" w:after="0" w:line="360" w:lineRule="auto"/>
        <w:rPr>
          <w:sz w:val="28"/>
          <w:szCs w:val="28"/>
        </w:rPr>
      </w:pPr>
      <w:r w:rsidRPr="002247D9">
        <w:rPr>
          <w:sz w:val="28"/>
          <w:szCs w:val="28"/>
        </w:rPr>
        <w:t xml:space="preserve">E-mail HMRC’s Additional Needs Working Group on </w:t>
      </w:r>
      <w:hyperlink r:id="rId9" w:history="1">
        <w:r w:rsidRPr="002247D9">
          <w:rPr>
            <w:rStyle w:val="Hyperlink"/>
            <w:sz w:val="28"/>
            <w:szCs w:val="28"/>
          </w:rPr>
          <w:t>anwg@hmrc.gov.uk</w:t>
        </w:r>
      </w:hyperlink>
      <w:r w:rsidRPr="002247D9">
        <w:rPr>
          <w:sz w:val="28"/>
          <w:szCs w:val="28"/>
        </w:rPr>
        <w:t xml:space="preserve"> and they will pass your details onto the panel.  </w:t>
      </w:r>
      <w:r w:rsidR="00845105" w:rsidRPr="002247D9">
        <w:rPr>
          <w:sz w:val="28"/>
          <w:szCs w:val="28"/>
        </w:rPr>
        <w:t>or</w:t>
      </w:r>
    </w:p>
    <w:p w14:paraId="0000003D" w14:textId="77777777" w:rsidR="00E80142" w:rsidRDefault="00845105">
      <w:pPr>
        <w:widowControl w:val="0"/>
        <w:numPr>
          <w:ilvl w:val="0"/>
          <w:numId w:val="1"/>
        </w:numPr>
        <w:pBdr>
          <w:top w:val="nil"/>
          <w:left w:val="nil"/>
          <w:bottom w:val="nil"/>
          <w:right w:val="nil"/>
          <w:between w:val="nil"/>
        </w:pBdr>
        <w:spacing w:before="0" w:line="360" w:lineRule="auto"/>
        <w:rPr>
          <w:sz w:val="28"/>
          <w:szCs w:val="28"/>
        </w:rPr>
      </w:pPr>
      <w:r>
        <w:rPr>
          <w:sz w:val="28"/>
          <w:szCs w:val="28"/>
        </w:rPr>
        <w:t xml:space="preserve">call us directly on </w:t>
      </w:r>
      <w:r>
        <w:rPr>
          <w:b/>
          <w:sz w:val="28"/>
          <w:szCs w:val="28"/>
        </w:rPr>
        <w:t>03000 513300</w:t>
      </w:r>
      <w:r>
        <w:rPr>
          <w:sz w:val="28"/>
          <w:szCs w:val="28"/>
        </w:rPr>
        <w:t xml:space="preserve"> and quote ‘One Login Accessibility research’.</w:t>
      </w:r>
    </w:p>
    <w:p w14:paraId="0000003E" w14:textId="1232469C" w:rsidR="00E80142" w:rsidRDefault="00845105" w:rsidP="002247D9">
      <w:pPr>
        <w:widowControl w:val="0"/>
        <w:pBdr>
          <w:top w:val="nil"/>
          <w:left w:val="nil"/>
          <w:bottom w:val="nil"/>
          <w:right w:val="nil"/>
          <w:between w:val="nil"/>
        </w:pBdr>
        <w:spacing w:before="0" w:line="360" w:lineRule="auto"/>
        <w:ind w:left="360"/>
        <w:rPr>
          <w:sz w:val="28"/>
          <w:szCs w:val="28"/>
        </w:rPr>
      </w:pPr>
      <w:r>
        <w:rPr>
          <w:sz w:val="28"/>
          <w:szCs w:val="28"/>
        </w:rPr>
        <w:t>All participants will be offered a Love to Shop voucher of £100 to say thank you</w:t>
      </w:r>
      <w:r w:rsidR="002247D9">
        <w:rPr>
          <w:sz w:val="28"/>
          <w:szCs w:val="28"/>
        </w:rPr>
        <w:t>.</w:t>
      </w:r>
    </w:p>
    <w:p w14:paraId="0000003F" w14:textId="77777777" w:rsidR="00E80142" w:rsidRDefault="00E80142">
      <w:pPr>
        <w:spacing w:line="360" w:lineRule="auto"/>
      </w:pPr>
    </w:p>
    <w:sectPr w:rsidR="00E80142">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AC8B" w14:textId="77777777" w:rsidR="00634A5D" w:rsidRDefault="00634A5D" w:rsidP="008A2347">
      <w:pPr>
        <w:spacing w:before="0" w:after="0" w:line="240" w:lineRule="auto"/>
      </w:pPr>
      <w:r>
        <w:separator/>
      </w:r>
    </w:p>
  </w:endnote>
  <w:endnote w:type="continuationSeparator" w:id="0">
    <w:p w14:paraId="33CE6D16" w14:textId="77777777" w:rsidR="00634A5D" w:rsidRDefault="00634A5D" w:rsidP="008A23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699A" w14:textId="77777777" w:rsidR="007C671F" w:rsidRDefault="007C6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3E24" w14:textId="38E352AB" w:rsidR="008A2347" w:rsidRDefault="008A2347">
    <w:pPr>
      <w:pStyle w:val="Footer"/>
    </w:pPr>
    <w:r>
      <w:rPr>
        <w:noProof/>
      </w:rPr>
      <mc:AlternateContent>
        <mc:Choice Requires="wps">
          <w:drawing>
            <wp:anchor distT="0" distB="0" distL="114300" distR="114300" simplePos="0" relativeHeight="251659264" behindDoc="0" locked="0" layoutInCell="0" allowOverlap="1" wp14:anchorId="03E72CD0" wp14:editId="6B10EC15">
              <wp:simplePos x="0" y="0"/>
              <wp:positionH relativeFrom="page">
                <wp:posOffset>0</wp:posOffset>
              </wp:positionH>
              <wp:positionV relativeFrom="page">
                <wp:posOffset>10225405</wp:posOffset>
              </wp:positionV>
              <wp:extent cx="7562215" cy="273050"/>
              <wp:effectExtent l="0" t="0" r="0" b="12700"/>
              <wp:wrapNone/>
              <wp:docPr id="1" name="MSIPCM22f843c9bac0b15e80c48fc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6CF83" w14:textId="734F20DE" w:rsidR="008A2347" w:rsidRPr="008A2347" w:rsidRDefault="008A2347" w:rsidP="008A2347">
                          <w:pPr>
                            <w:spacing w:before="0" w:after="0"/>
                            <w:jc w:val="center"/>
                            <w:rPr>
                              <w:rFonts w:ascii="Calibri" w:hAnsi="Calibri" w:cs="Calibri"/>
                              <w:color w:val="000000"/>
                              <w:sz w:val="20"/>
                            </w:rPr>
                          </w:pPr>
                          <w:r w:rsidRPr="008A2347">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72CD0" id="_x0000_t202" coordsize="21600,21600" o:spt="202" path="m,l,21600r21600,l21600,xe">
              <v:stroke joinstyle="miter"/>
              <v:path gradientshapeok="t" o:connecttype="rect"/>
            </v:shapetype>
            <v:shape id="MSIPCM22f843c9bac0b15e80c48fc2"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6616CF83" w14:textId="734F20DE" w:rsidR="008A2347" w:rsidRPr="008A2347" w:rsidRDefault="008A2347" w:rsidP="008A2347">
                    <w:pPr>
                      <w:spacing w:before="0" w:after="0"/>
                      <w:jc w:val="center"/>
                      <w:rPr>
                        <w:rFonts w:ascii="Calibri" w:hAnsi="Calibri" w:cs="Calibri"/>
                        <w:color w:val="000000"/>
                        <w:sz w:val="20"/>
                      </w:rPr>
                    </w:pPr>
                    <w:r w:rsidRPr="008A2347">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35DC" w14:textId="77777777" w:rsidR="007C671F" w:rsidRDefault="007C6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7F3C" w14:textId="77777777" w:rsidR="00634A5D" w:rsidRDefault="00634A5D" w:rsidP="008A2347">
      <w:pPr>
        <w:spacing w:before="0" w:after="0" w:line="240" w:lineRule="auto"/>
      </w:pPr>
      <w:r>
        <w:separator/>
      </w:r>
    </w:p>
  </w:footnote>
  <w:footnote w:type="continuationSeparator" w:id="0">
    <w:p w14:paraId="5FD64183" w14:textId="77777777" w:rsidR="00634A5D" w:rsidRDefault="00634A5D" w:rsidP="008A23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BD1F" w14:textId="77777777" w:rsidR="007C671F" w:rsidRDefault="007C6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AB27" w14:textId="77777777" w:rsidR="007C671F" w:rsidRDefault="007C6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2F1D" w14:textId="77777777" w:rsidR="007C671F" w:rsidRDefault="007C6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4EF2"/>
    <w:multiLevelType w:val="multilevel"/>
    <w:tmpl w:val="DE90C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53541C"/>
    <w:multiLevelType w:val="multilevel"/>
    <w:tmpl w:val="1F601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0547FB"/>
    <w:multiLevelType w:val="multilevel"/>
    <w:tmpl w:val="6C74F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723630"/>
    <w:multiLevelType w:val="multilevel"/>
    <w:tmpl w:val="1A9AD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47311B"/>
    <w:multiLevelType w:val="multilevel"/>
    <w:tmpl w:val="05BAF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3831758">
    <w:abstractNumId w:val="3"/>
  </w:num>
  <w:num w:numId="2" w16cid:durableId="1700549727">
    <w:abstractNumId w:val="2"/>
  </w:num>
  <w:num w:numId="3" w16cid:durableId="1941139064">
    <w:abstractNumId w:val="0"/>
  </w:num>
  <w:num w:numId="4" w16cid:durableId="1561747861">
    <w:abstractNumId w:val="1"/>
  </w:num>
  <w:num w:numId="5" w16cid:durableId="1284845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42"/>
    <w:rsid w:val="00116F4E"/>
    <w:rsid w:val="002247D9"/>
    <w:rsid w:val="0047721E"/>
    <w:rsid w:val="00573015"/>
    <w:rsid w:val="00634A5D"/>
    <w:rsid w:val="007C671F"/>
    <w:rsid w:val="00845105"/>
    <w:rsid w:val="008A2347"/>
    <w:rsid w:val="008E3237"/>
    <w:rsid w:val="00E801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56AEE"/>
  <w15:docId w15:val="{0A5EBA43-26C3-44EF-B6ED-45467E4D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1D1C1D"/>
        <w:sz w:val="23"/>
        <w:szCs w:val="23"/>
        <w:highlight w:val="white"/>
        <w:lang w:val="en-GB" w:eastAsia="en-GB"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B55B1"/>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0B55B1"/>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0B55B1"/>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55B1"/>
    <w:pPr>
      <w:keepNext/>
      <w:keepLines/>
      <w:spacing w:before="0" w:after="60"/>
    </w:pPr>
    <w:rPr>
      <w:sz w:val="52"/>
      <w:szCs w:val="52"/>
    </w:rPr>
  </w:style>
  <w:style w:type="character" w:customStyle="1" w:styleId="Heading2Char">
    <w:name w:val="Heading 2 Char"/>
    <w:basedOn w:val="DefaultParagraphFont"/>
    <w:link w:val="Heading2"/>
    <w:uiPriority w:val="9"/>
    <w:rsid w:val="000B55B1"/>
    <w:rPr>
      <w:rFonts w:ascii="Arial" w:eastAsia="Arial" w:hAnsi="Arial" w:cs="Arial"/>
      <w:color w:val="1D1C1D"/>
      <w:kern w:val="0"/>
      <w:sz w:val="32"/>
      <w:szCs w:val="32"/>
      <w:highlight w:val="white"/>
      <w:lang w:eastAsia="en-GB"/>
    </w:rPr>
  </w:style>
  <w:style w:type="character" w:customStyle="1" w:styleId="Heading3Char">
    <w:name w:val="Heading 3 Char"/>
    <w:basedOn w:val="DefaultParagraphFont"/>
    <w:link w:val="Heading3"/>
    <w:uiPriority w:val="9"/>
    <w:rsid w:val="000B55B1"/>
    <w:rPr>
      <w:rFonts w:ascii="Arial" w:eastAsia="Arial" w:hAnsi="Arial" w:cs="Arial"/>
      <w:color w:val="434343"/>
      <w:kern w:val="0"/>
      <w:sz w:val="28"/>
      <w:szCs w:val="28"/>
      <w:highlight w:val="white"/>
      <w:lang w:eastAsia="en-GB"/>
    </w:rPr>
  </w:style>
  <w:style w:type="character" w:customStyle="1" w:styleId="Heading4Char">
    <w:name w:val="Heading 4 Char"/>
    <w:basedOn w:val="DefaultParagraphFont"/>
    <w:link w:val="Heading4"/>
    <w:uiPriority w:val="9"/>
    <w:rsid w:val="000B55B1"/>
    <w:rPr>
      <w:rFonts w:ascii="Arial" w:eastAsia="Arial" w:hAnsi="Arial" w:cs="Arial"/>
      <w:color w:val="666666"/>
      <w:kern w:val="0"/>
      <w:highlight w:val="white"/>
      <w:lang w:eastAsia="en-GB"/>
    </w:rPr>
  </w:style>
  <w:style w:type="character" w:customStyle="1" w:styleId="TitleChar">
    <w:name w:val="Title Char"/>
    <w:basedOn w:val="DefaultParagraphFont"/>
    <w:link w:val="Title"/>
    <w:uiPriority w:val="10"/>
    <w:rsid w:val="000B55B1"/>
    <w:rPr>
      <w:rFonts w:ascii="Arial" w:eastAsia="Arial" w:hAnsi="Arial" w:cs="Arial"/>
      <w:color w:val="1D1C1D"/>
      <w:kern w:val="0"/>
      <w:sz w:val="52"/>
      <w:szCs w:val="52"/>
      <w:highlight w:val="white"/>
      <w:lang w:eastAsia="en-GB"/>
    </w:rPr>
  </w:style>
  <w:style w:type="paragraph" w:styleId="ListParagraph">
    <w:name w:val="List Paragraph"/>
    <w:basedOn w:val="Normal"/>
    <w:uiPriority w:val="34"/>
    <w:qFormat/>
    <w:rsid w:val="000B55B1"/>
    <w:pPr>
      <w:ind w:left="720"/>
      <w:contextualSpacing/>
    </w:pPr>
  </w:style>
  <w:style w:type="paragraph" w:styleId="CommentText">
    <w:name w:val="annotation text"/>
    <w:basedOn w:val="Normal"/>
    <w:link w:val="CommentTextChar"/>
    <w:uiPriority w:val="99"/>
    <w:semiHidden/>
    <w:unhideWhenUsed/>
    <w:rsid w:val="000B55B1"/>
    <w:pPr>
      <w:spacing w:line="240" w:lineRule="auto"/>
    </w:pPr>
    <w:rPr>
      <w:sz w:val="20"/>
      <w:szCs w:val="20"/>
    </w:rPr>
  </w:style>
  <w:style w:type="character" w:customStyle="1" w:styleId="CommentTextChar">
    <w:name w:val="Comment Text Char"/>
    <w:basedOn w:val="DefaultParagraphFont"/>
    <w:link w:val="CommentText"/>
    <w:uiPriority w:val="99"/>
    <w:semiHidden/>
    <w:rsid w:val="000B55B1"/>
    <w:rPr>
      <w:rFonts w:ascii="Arial" w:eastAsia="Arial" w:hAnsi="Arial" w:cs="Arial"/>
      <w:color w:val="1D1C1D"/>
      <w:kern w:val="0"/>
      <w:sz w:val="20"/>
      <w:szCs w:val="20"/>
      <w:highlight w:val="white"/>
      <w:lang w:eastAsia="en-GB"/>
    </w:rPr>
  </w:style>
  <w:style w:type="character" w:styleId="CommentReference">
    <w:name w:val="annotation reference"/>
    <w:basedOn w:val="DefaultParagraphFont"/>
    <w:uiPriority w:val="99"/>
    <w:semiHidden/>
    <w:unhideWhenUsed/>
    <w:rsid w:val="000B55B1"/>
    <w:rPr>
      <w:sz w:val="16"/>
      <w:szCs w:val="16"/>
    </w:rPr>
  </w:style>
  <w:style w:type="character" w:styleId="Hyperlink">
    <w:name w:val="Hyperlink"/>
    <w:basedOn w:val="DefaultParagraphFont"/>
    <w:uiPriority w:val="99"/>
    <w:unhideWhenUsed/>
    <w:rsid w:val="000B55B1"/>
    <w:rPr>
      <w:color w:val="0563C1" w:themeColor="hyperlink"/>
      <w:u w:val="single"/>
    </w:rPr>
  </w:style>
  <w:style w:type="paragraph" w:styleId="Revision">
    <w:name w:val="Revision"/>
    <w:hidden/>
    <w:uiPriority w:val="99"/>
    <w:semiHidden/>
    <w:rsid w:val="000B55B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A2347"/>
    <w:rPr>
      <w:color w:val="605E5C"/>
      <w:shd w:val="clear" w:color="auto" w:fill="E1DFDD"/>
    </w:rPr>
  </w:style>
  <w:style w:type="paragraph" w:styleId="Header">
    <w:name w:val="header"/>
    <w:basedOn w:val="Normal"/>
    <w:link w:val="HeaderChar"/>
    <w:uiPriority w:val="99"/>
    <w:unhideWhenUsed/>
    <w:rsid w:val="008A234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A2347"/>
  </w:style>
  <w:style w:type="paragraph" w:styleId="Footer">
    <w:name w:val="footer"/>
    <w:basedOn w:val="Normal"/>
    <w:link w:val="FooterChar"/>
    <w:uiPriority w:val="99"/>
    <w:unhideWhenUsed/>
    <w:rsid w:val="008A234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A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gnup.take-part-in-research.service.gov.uk/?utm_campaign=One_Login_Accessibility&amp;utm_source=referral&amp;utm_medium=other&amp;t=HMRC&amp;id=5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wg@hmr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0EmOTESXTklTDK0d+vi7sbK3Rg==">CgMxLjA4AHIhMVMyZ2hldXdqcHBuVFhSbzd5SEtSQzlLbEY1Wld5WFFz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Emma</dc:creator>
  <cp:lastModifiedBy>Alan Baxter</cp:lastModifiedBy>
  <cp:revision>2</cp:revision>
  <dcterms:created xsi:type="dcterms:W3CDTF">2023-07-24T09:53:00Z</dcterms:created>
  <dcterms:modified xsi:type="dcterms:W3CDTF">2023-07-24T09:53:00Z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2023-07-19T06:18:03Z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51bd6499-b4c8-42ca-9aa3-62d8146f4ebf</vt:lpwstr>
  </property>
  <property fmtid="{D5CDD505-2E9C-101B-9397-08002B2CF9AE}" pid="8" name="MSIP_Label_f9af038e-07b4-4369-a678-c835687cb272_ContentBits">
    <vt:lpwstr>2</vt:lpwstr>
  </property>
</Properties>
</file>