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xmlns:wp14="http://schemas.microsoft.com/office/word/2010/wordml" w:rsidRPr="00CB5309" w:rsidR="00105238" w:rsidP="00105238" w:rsidRDefault="00105238" w14:paraId="4F4C958B" wp14:textId="77777777">
      <w:pPr>
        <w:jc w:val="center"/>
        <w:rPr>
          <w:b/>
        </w:rPr>
      </w:pPr>
      <w:r>
        <w:rPr>
          <w:b/>
        </w:rPr>
        <w:t xml:space="preserve">Steps to Sustainable Work - </w:t>
      </w:r>
      <w:proofErr w:type="spellStart"/>
      <w:r w:rsidRPr="00CB5309">
        <w:rPr>
          <w:b/>
        </w:rPr>
        <w:t>Flexicurity</w:t>
      </w:r>
      <w:proofErr w:type="spellEnd"/>
    </w:p>
    <w:p xmlns:wp14="http://schemas.microsoft.com/office/word/2010/wordml" w:rsidR="00105238" w:rsidP="00105238" w:rsidRDefault="00105238" w14:paraId="672A6659" wp14:textId="77777777"/>
    <w:p xmlns:wp14="http://schemas.microsoft.com/office/word/2010/wordml" w:rsidR="00105238" w:rsidP="00105238" w:rsidRDefault="00105238" w14:paraId="70338A0F" wp14:textId="77777777">
      <w:r>
        <w:t xml:space="preserve">Getting back to work is a great achievement but we want to ensure that this is part of life-long success.  </w:t>
      </w:r>
    </w:p>
    <w:p xmlns:wp14="http://schemas.microsoft.com/office/word/2010/wordml" w:rsidR="00105238" w:rsidP="00105238" w:rsidRDefault="00105238" w14:paraId="0A37501D" wp14:textId="77777777"/>
    <w:p xmlns:wp14="http://schemas.microsoft.com/office/word/2010/wordml" w:rsidR="00105238" w:rsidP="00105238" w:rsidRDefault="00105238" w14:paraId="0FC13A97" wp14:textId="77777777">
      <w:r>
        <w:t>Employers want more flexibility in how they employ people while employees still seek as much security as possible.  Aiming for security in just the current job needs to change to becoming more secure in work in general.  So this means that people need to be able to move successfully from one job or employer to another.</w:t>
      </w:r>
    </w:p>
    <w:p xmlns:wp14="http://schemas.microsoft.com/office/word/2010/wordml" w:rsidR="00105238" w:rsidP="00105238" w:rsidRDefault="00105238" w14:paraId="5DAB6C7B" wp14:textId="77777777"/>
    <w:p xmlns:wp14="http://schemas.microsoft.com/office/word/2010/wordml" w:rsidR="00105238" w:rsidP="00105238" w:rsidRDefault="00105238" w14:paraId="4C66FC3B" wp14:textId="77777777">
      <w:r>
        <w:t>In addition to ups and downs in the economy and job market, there are life changes that can occur – becoming ill, different family circumstances and more.  So this means that people may also need to be able to move successfully from one type of work to another.</w:t>
      </w:r>
    </w:p>
    <w:p xmlns:wp14="http://schemas.microsoft.com/office/word/2010/wordml" w:rsidR="00105238" w:rsidP="00105238" w:rsidRDefault="00105238" w14:paraId="02EB378F" wp14:textId="77777777"/>
    <w:p xmlns:wp14="http://schemas.microsoft.com/office/word/2010/wordml" w:rsidR="00105238" w:rsidP="00105238" w:rsidRDefault="00105238" w14:paraId="4CC7F328" wp14:textId="77777777">
      <w:r>
        <w:t xml:space="preserve">To get work security that will overcome changes outside their control, people may need support around: </w:t>
      </w:r>
    </w:p>
    <w:p xmlns:wp14="http://schemas.microsoft.com/office/word/2010/wordml" w:rsidR="00105238" w:rsidP="00105238" w:rsidRDefault="00105238" w14:paraId="7B6CBCBA" wp14:textId="77777777">
      <w:pPr>
        <w:numPr>
          <w:ilvl w:val="0"/>
          <w:numId w:val="19"/>
        </w:numPr>
      </w:pPr>
      <w:r>
        <w:t>Personal circumstances.</w:t>
      </w:r>
    </w:p>
    <w:p xmlns:wp14="http://schemas.microsoft.com/office/word/2010/wordml" w:rsidR="00105238" w:rsidP="00105238" w:rsidRDefault="00105238" w14:paraId="44A6D47B" wp14:textId="77777777">
      <w:pPr>
        <w:numPr>
          <w:ilvl w:val="0"/>
          <w:numId w:val="17"/>
        </w:numPr>
      </w:pPr>
      <w:r>
        <w:t>Personal development.</w:t>
      </w:r>
    </w:p>
    <w:p xmlns:wp14="http://schemas.microsoft.com/office/word/2010/wordml" w:rsidR="00105238" w:rsidP="00105238" w:rsidRDefault="00105238" w14:paraId="663A45E3" wp14:textId="77777777">
      <w:pPr>
        <w:numPr>
          <w:ilvl w:val="0"/>
          <w:numId w:val="17"/>
        </w:numPr>
      </w:pPr>
      <w:r>
        <w:t>Work development.</w:t>
      </w:r>
    </w:p>
    <w:p xmlns:wp14="http://schemas.microsoft.com/office/word/2010/wordml" w:rsidR="00105238" w:rsidP="00105238" w:rsidRDefault="00105238" w14:paraId="3E3B42B2" wp14:textId="77777777">
      <w:pPr>
        <w:numPr>
          <w:ilvl w:val="0"/>
          <w:numId w:val="17"/>
        </w:numPr>
      </w:pPr>
      <w:r>
        <w:t>Financial security.</w:t>
      </w:r>
    </w:p>
    <w:p xmlns:wp14="http://schemas.microsoft.com/office/word/2010/wordml" w:rsidR="00105238" w:rsidP="00105238" w:rsidRDefault="00105238" w14:paraId="6A05A809" wp14:textId="77777777">
      <w:pPr>
        <w:jc w:val="center"/>
      </w:pPr>
    </w:p>
    <w:p xmlns:wp14="http://schemas.microsoft.com/office/word/2010/wordml" w:rsidR="00105238" w:rsidP="00105238" w:rsidRDefault="00105238" w14:paraId="3AD05039" wp14:textId="77777777">
      <w:r>
        <w:t>We have created a model of activities that people might undertake within different timescales in work:</w:t>
      </w:r>
    </w:p>
    <w:p xmlns:wp14="http://schemas.microsoft.com/office/word/2010/wordml" w:rsidR="00105238" w:rsidP="00105238" w:rsidRDefault="00105238" w14:paraId="02EEA8EC" wp14:textId="77777777">
      <w:pPr>
        <w:numPr>
          <w:ilvl w:val="0"/>
          <w:numId w:val="18"/>
        </w:numPr>
      </w:pPr>
      <w:r>
        <w:t>First few weeks.</w:t>
      </w:r>
    </w:p>
    <w:p xmlns:wp14="http://schemas.microsoft.com/office/word/2010/wordml" w:rsidR="00105238" w:rsidP="00105238" w:rsidRDefault="00105238" w14:paraId="407A99CE" wp14:textId="77777777">
      <w:pPr>
        <w:numPr>
          <w:ilvl w:val="0"/>
          <w:numId w:val="18"/>
        </w:numPr>
      </w:pPr>
      <w:r>
        <w:t xml:space="preserve">First few months. </w:t>
      </w:r>
    </w:p>
    <w:p xmlns:wp14="http://schemas.microsoft.com/office/word/2010/wordml" w:rsidR="00105238" w:rsidP="00105238" w:rsidRDefault="00105238" w14:paraId="6EA7CF09" wp14:textId="77777777">
      <w:pPr>
        <w:numPr>
          <w:ilvl w:val="0"/>
          <w:numId w:val="18"/>
        </w:numPr>
      </w:pPr>
      <w:r>
        <w:t xml:space="preserve">First year. </w:t>
      </w:r>
    </w:p>
    <w:p xmlns:wp14="http://schemas.microsoft.com/office/word/2010/wordml" w:rsidR="00105238" w:rsidP="00105238" w:rsidRDefault="00105238" w14:paraId="73281430" wp14:textId="77777777">
      <w:pPr>
        <w:numPr>
          <w:ilvl w:val="0"/>
          <w:numId w:val="18"/>
        </w:numPr>
      </w:pPr>
      <w:r>
        <w:t>Longer term.</w:t>
      </w:r>
    </w:p>
    <w:p xmlns:wp14="http://schemas.microsoft.com/office/word/2010/wordml" w:rsidR="00105238" w:rsidP="00105238" w:rsidRDefault="00105238" w14:paraId="5A39BBE3" wp14:textId="77777777"/>
    <w:p xmlns:wp14="http://schemas.microsoft.com/office/word/2010/wordml" w:rsidR="00105238" w:rsidP="00105238" w:rsidRDefault="00105238" w14:paraId="45408096" wp14:textId="77777777">
      <w:pPr>
        <w:sectPr w:rsidR="00105238" w:rsidSect="003D733D">
          <w:pgSz w:w="16838" w:h="11906" w:orient="landscape"/>
          <w:pgMar w:top="567" w:right="567" w:bottom="567" w:left="567" w:header="709" w:footer="709" w:gutter="0"/>
          <w:cols w:space="708"/>
          <w:docGrid w:linePitch="360"/>
        </w:sectPr>
      </w:pPr>
      <w:r>
        <w:t>The Next Steps to Success pyramid below shows an overview of the model which is then expanded on the following pages.</w:t>
      </w:r>
    </w:p>
    <w:p xmlns:wp14="http://schemas.microsoft.com/office/word/2010/wordml" w:rsidR="00105238" w:rsidP="00105238" w:rsidRDefault="00711EBD" w14:paraId="42A68068" wp14:textId="77777777">
      <w:r>
        <w:rPr>
          <w:b/>
          <w:noProof/>
          <w:sz w:val="32"/>
          <w:szCs w:val="32"/>
        </w:rPr>
        <mc:AlternateContent>
          <mc:Choice Requires="wps">
            <w:drawing>
              <wp:anchor xmlns:wp14="http://schemas.microsoft.com/office/word/2010/wordprocessingDrawing" distT="0" distB="0" distL="114300" distR="114300" simplePos="0" relativeHeight="251660288" behindDoc="0" locked="0" layoutInCell="1" allowOverlap="1" wp14:anchorId="2C953F8A" wp14:editId="7777777">
                <wp:simplePos x="0" y="0"/>
                <wp:positionH relativeFrom="column">
                  <wp:posOffset>4572000</wp:posOffset>
                </wp:positionH>
                <wp:positionV relativeFrom="paragraph">
                  <wp:posOffset>-571500</wp:posOffset>
                </wp:positionV>
                <wp:extent cx="2362200" cy="160020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622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15F1C42">
              <v:line id="Line 7"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in,-45pt" to="546pt,81pt" w14:anchorId="0CCE8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sf0AEAAIMDAAAOAAAAZHJzL2Uyb0RvYy54bWysU8GOEzEMvSPxD1HudKZFW2DU6R66LBwK&#10;VNpd7m6S6URk4ihJO+3fY6elsOwNMYfIjp+f7efM4vY4OHEwMVn0rZxOaimMV6it37Xy6fH+zXsp&#10;UgavwaE3rTyZJG+Xr18txtCYGfbotImCSHxqxtDKPufQVFVSvRkgTTAYT8EO4wCZ3LirdISR2AdX&#10;zep6Xo0YdYioTEp0e3cOymXh7zqj8reuSyYL10rqLZczlnPLZ7VcQLOLEHqrLm3AP3QxgPVU9Ep1&#10;BxnEPtoXVINVERN2eaJwqLDrrDJlBppmWv81zUMPwZRZSJwUrjKl/0ervh42UVjdyrkUHgZa0dp6&#10;I96xMmNIDQFWfhN5NnX0D2GN6kcSHlc9+J0pHT6eAqVNOaN6lsJOCsS/Hb+gJgzsMxaZjl0cROds&#10;+MyJxfrOFpchUcSxbOh03ZA5ZqHocvZ2PqO1S6EoNp3XNTtcFxqm5PQQU/5kcBBstNLRNIUWDuuU&#10;z9BfEIZ7vLfO0T00zouxlR9uZjclIaGzmoMcS3G3XbkoDsAPqXyXus9gEfdeF7LegP54sTNYd7ap&#10;T+cvMrEyZ423qE+byL2xYrTpMtDlVfJT+tMvqN//zvInAAAA//8DAFBLAwQUAAYACAAAACEAOWmF&#10;UNkAAAAMAQAADwAAAGRycy9kb3ducmV2LnhtbEyPTW7CMBCF95V6B2sqdQcOLEhI46AKiQNAK9Sl&#10;iadxhD0OsSHp7TtZtbtvNE/vp9pN3okHDrELpGC1zEAgNcF01Cr4/DgsChAxaTLaBUIFPxhhVz8/&#10;Vbo0YaQjPk6pFWxCsdQKbEp9KWVsLHodl6FH4t93GLxOfA6tNIMe2dw7uc6yjfS6I06wuse9xeZ6&#10;unsFrsiK23mfj19HwymHs7OUr5R6fZne30AknNKfGOb6XB1q7nQJdzJROAU527NUwWI7w6zItmum&#10;C9OGQdaV/D+i/gUAAP//AwBQSwECLQAUAAYACAAAACEAtoM4kv4AAADhAQAAEwAAAAAAAAAAAAAA&#10;AAAAAAAAW0NvbnRlbnRfVHlwZXNdLnhtbFBLAQItABQABgAIAAAAIQA4/SH/1gAAAJQBAAALAAAA&#10;AAAAAAAAAAAAAC8BAABfcmVscy8ucmVsc1BLAQItABQABgAIAAAAIQD0Hzsf0AEAAIMDAAAOAAAA&#10;AAAAAAAAAAAAAC4CAABkcnMvZTJvRG9jLnhtbFBLAQItABQABgAIAAAAIQA5aYVQ2QAAAAwBAAAP&#10;AAAAAAAAAAAAAAAAACoEAABkcnMvZG93bnJldi54bWxQSwUGAAAAAAQABADzAAAAMAUAAAAA&#10;"/>
            </w:pict>
          </mc:Fallback>
        </mc:AlternateConten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62674712" wp14:editId="7777777">
                <wp:simplePos x="0" y="0"/>
                <wp:positionH relativeFrom="column">
                  <wp:posOffset>2286000</wp:posOffset>
                </wp:positionH>
                <wp:positionV relativeFrom="paragraph">
                  <wp:posOffset>-571500</wp:posOffset>
                </wp:positionV>
                <wp:extent cx="2286000" cy="1600200"/>
                <wp:effectExtent l="9525" t="9525" r="9525"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600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06851BF">
              <v:line id="Line 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80pt,-45pt" to="5in,81pt" w14:anchorId="025D0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Z8xwEAAHoDAAAOAAAAZHJzL2Uyb0RvYy54bWysU02P0zAQvSPxHyzfadJIlFXUdA9dlkuB&#10;Srtwn/ojsXA8lu026b9n7JYuCzdEDtaMZ+bNzHvO+n4eLTupEA26ji8XNWfKCZTG9R3/9vz47o6z&#10;mMBJsOhUx88q8vvN2zfrybeqwQGtVIERiIvt5Ds+pOTbqopiUCPEBXrlKKgxjJDIDX0lA0yEPtqq&#10;qetVNWGQPqBQMdLtwyXINwVfayXSV62jSsx2nGZL5QzlPOSz2qyh7QP4wYjrGPAPU4xgHDW9QT1A&#10;AnYM5i+o0YiAEXVaCBwr1NoIVXagbZb1H9s8DeBV2YXIif5GU/x/sOLLaR+YkR1/z5mDkSTaGafY&#10;KjMz+dhSwtbtQ95NzO7J71D8iMzhdgDXqzLh89lT2TJXVK9KshM94R+mzygpB44JC02zDiPT1vjv&#10;uTCDExVsLrqcb7qoOTFBl01zt6prkk9QbEkmKV+6QZuBcrkPMX1SOLJsdNzSDgUWTruY8mAvKTnd&#10;4aOxtohvHZsItflAmDkU0RqZo8UJ/WFrAztBfj/luzZ+lRbw6GRBGxTIj1c7gbEXm7pbd2UnE3Kh&#10;9oDyvA+/WCOBy5jXx5hf0O9+qX75ZTY/AQAA//8DAFBLAwQUAAYACAAAACEA+ZygkN8AAAALAQAA&#10;DwAAAGRycy9kb3ducmV2LnhtbEyPTUvDQBCG74L/YRnBW7tJxVRjNkX8AEGCWL30Ns2OSTA7G7Lb&#10;NP57pye9zcs8vB/FZna9mmgMnWcD6TIBRVx723Fj4PPjeXEDKkRki71nMvBDATbl+VmBufVHfqdp&#10;GxslJhxyNNDGOORah7olh2HpB2L5ffnRYRQ5NtqOeBRz1+tVkmTaYceS0OJADy3V39uDMzClFb+9&#10;PO384ytWzXVa2V29jsZcXsz3d6AizfEPhlN9qQ6ldNr7A9ugegNXWSJbooHF7ekQYi2BoPaCZqsE&#10;dFno/xvKXwAAAP//AwBQSwECLQAUAAYACAAAACEAtoM4kv4AAADhAQAAEwAAAAAAAAAAAAAAAAAA&#10;AAAAW0NvbnRlbnRfVHlwZXNdLnhtbFBLAQItABQABgAIAAAAIQA4/SH/1gAAAJQBAAALAAAAAAAA&#10;AAAAAAAAAC8BAABfcmVscy8ucmVsc1BLAQItABQABgAIAAAAIQC6G6Z8xwEAAHoDAAAOAAAAAAAA&#10;AAAAAAAAAC4CAABkcnMvZTJvRG9jLnhtbFBLAQItABQABgAIAAAAIQD5nKCQ3wAAAAsBAAAPAAAA&#10;AAAAAAAAAAAAACEEAABkcnMvZG93bnJldi54bWxQSwUGAAAAAAQABADzAAAALQUAAAAA&#10;"/>
            </w:pict>
          </mc:Fallback>
        </mc:AlternateContent>
      </w:r>
    </w:p>
    <w:tbl>
      <w:tblPr>
        <w:tblStyle w:val="Grilledutableau"/>
        <w:tblW w:w="0" w:type="auto"/>
        <w:tblInd w:w="228" w:type="dxa"/>
        <w:tblLook w:val="01E0" w:firstRow="1" w:lastRow="1" w:firstColumn="1" w:lastColumn="1" w:noHBand="0" w:noVBand="0"/>
      </w:tblPr>
      <w:tblGrid>
        <w:gridCol w:w="1056"/>
        <w:gridCol w:w="1176"/>
        <w:gridCol w:w="591"/>
        <w:gridCol w:w="593"/>
        <w:gridCol w:w="159"/>
        <w:gridCol w:w="531"/>
        <w:gridCol w:w="624"/>
        <w:gridCol w:w="238"/>
        <w:gridCol w:w="265"/>
        <w:gridCol w:w="1815"/>
        <w:gridCol w:w="60"/>
        <w:gridCol w:w="60"/>
        <w:gridCol w:w="18"/>
        <w:gridCol w:w="42"/>
        <w:gridCol w:w="1622"/>
        <w:gridCol w:w="387"/>
        <w:gridCol w:w="477"/>
        <w:gridCol w:w="510"/>
        <w:gridCol w:w="450"/>
        <w:gridCol w:w="118"/>
        <w:gridCol w:w="597"/>
        <w:gridCol w:w="824"/>
        <w:gridCol w:w="1049"/>
        <w:gridCol w:w="1080"/>
      </w:tblGrid>
      <w:tr xmlns:wp14="http://schemas.microsoft.com/office/word/2010/wordml" w:rsidRPr="009756AA" w:rsidR="00105238" w:rsidTr="003D733D" w14:paraId="4B368D13" wp14:textId="77777777">
        <w:trPr>
          <w:gridBefore w:val="4"/>
          <w:gridAfter w:val="5"/>
          <w:wBefore w:w="3480" w:type="dxa"/>
          <w:wAfter w:w="3758" w:type="dxa"/>
        </w:trPr>
        <w:tc>
          <w:tcPr>
            <w:tcW w:w="7320" w:type="dxa"/>
            <w:gridSpan w:val="15"/>
            <w:tcBorders>
              <w:top w:val="nil"/>
              <w:left w:val="nil"/>
              <w:right w:val="nil"/>
            </w:tcBorders>
            <w:shd w:val="clear" w:color="auto" w:fill="auto"/>
          </w:tcPr>
          <w:p w:rsidRPr="00317598" w:rsidR="00105238" w:rsidP="003D733D" w:rsidRDefault="00105238" w14:paraId="5198A706" wp14:textId="77777777">
            <w:pPr>
              <w:jc w:val="center"/>
              <w:rPr>
                <w:b/>
                <w:color w:val="CC99FF"/>
                <w:sz w:val="32"/>
                <w:szCs w:val="32"/>
              </w:rPr>
            </w:pPr>
            <w:r w:rsidRPr="00317598">
              <w:rPr>
                <w:b/>
                <w:color w:val="CC99FF"/>
                <w:sz w:val="32"/>
                <w:szCs w:val="32"/>
              </w:rPr>
              <w:t xml:space="preserve">Work </w:t>
            </w:r>
          </w:p>
          <w:p w:rsidRPr="00317598" w:rsidR="00105238" w:rsidP="003D733D" w:rsidRDefault="00105238" w14:paraId="59E35D42" wp14:textId="77777777">
            <w:pPr>
              <w:jc w:val="center"/>
              <w:rPr>
                <w:b/>
                <w:color w:val="FFCC99"/>
                <w:sz w:val="32"/>
                <w:szCs w:val="32"/>
              </w:rPr>
            </w:pPr>
            <w:r w:rsidRPr="00317598">
              <w:rPr>
                <w:b/>
                <w:color w:val="FFCC99"/>
                <w:sz w:val="32"/>
                <w:szCs w:val="32"/>
              </w:rPr>
              <w:t>Security</w:t>
            </w:r>
          </w:p>
          <w:p w:rsidR="00105238" w:rsidP="003D733D" w:rsidRDefault="00105238" w14:paraId="41C8F396" wp14:textId="77777777">
            <w:pPr>
              <w:jc w:val="center"/>
              <w:rPr>
                <w:b/>
                <w:sz w:val="28"/>
                <w:szCs w:val="28"/>
              </w:rPr>
            </w:pPr>
          </w:p>
          <w:p w:rsidRPr="00846CBA" w:rsidR="00105238" w:rsidP="003D733D" w:rsidRDefault="00105238" w14:paraId="72A3D3EC" wp14:textId="77777777">
            <w:pPr>
              <w:jc w:val="center"/>
              <w:rPr>
                <w:b/>
                <w:sz w:val="28"/>
                <w:szCs w:val="28"/>
              </w:rPr>
            </w:pPr>
          </w:p>
        </w:tc>
      </w:tr>
      <w:tr xmlns:wp14="http://schemas.microsoft.com/office/word/2010/wordml" w:rsidRPr="009756AA" w:rsidR="00105238" w:rsidTr="003D733D" w14:paraId="5A2B2036" wp14:textId="77777777">
        <w:trPr>
          <w:gridBefore w:val="4"/>
          <w:gridAfter w:val="5"/>
          <w:wBefore w:w="3480" w:type="dxa"/>
          <w:wAfter w:w="3758" w:type="dxa"/>
        </w:trPr>
        <w:tc>
          <w:tcPr>
            <w:tcW w:w="1830" w:type="dxa"/>
            <w:gridSpan w:val="5"/>
            <w:shd w:val="clear" w:color="auto" w:fill="E0E0E0"/>
          </w:tcPr>
          <w:p w:rsidR="00105238" w:rsidP="003D733D" w:rsidRDefault="00711EBD" w14:paraId="5C124B78" wp14:textId="77777777">
            <w:pPr>
              <w:jc w:val="center"/>
            </w:pPr>
            <w:r>
              <w:rPr>
                <w:noProof/>
              </w:rPr>
              <mc:AlternateContent>
                <mc:Choice Requires="wps">
                  <w:drawing>
                    <wp:anchor xmlns:wp14="http://schemas.microsoft.com/office/word/2010/wordprocessingDrawing" distT="0" distB="0" distL="114300" distR="114300" simplePos="0" relativeHeight="251655168" behindDoc="0" locked="0" layoutInCell="1" allowOverlap="1" wp14:anchorId="5912096A" wp14:editId="7777777">
                      <wp:simplePos x="0" y="0"/>
                      <wp:positionH relativeFrom="column">
                        <wp:posOffset>-2581275</wp:posOffset>
                      </wp:positionH>
                      <wp:positionV relativeFrom="paragraph">
                        <wp:posOffset>153670</wp:posOffset>
                      </wp:positionV>
                      <wp:extent cx="990600" cy="4572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317598" w:rsidR="00105238" w:rsidP="00105238" w:rsidRDefault="00105238" w14:paraId="71CABCE1" wp14:textId="77777777">
                                  <w:pPr>
                                    <w:rPr>
                                      <w:sz w:val="28"/>
                                      <w:szCs w:val="28"/>
                                    </w:rPr>
                                  </w:pPr>
                                  <w:r w:rsidRPr="00317598">
                                    <w:rPr>
                                      <w:sz w:val="28"/>
                                      <w:szCs w:val="28"/>
                                    </w:rPr>
                                    <w:t>Longer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C35BA0">
                    <v:shapetype id="_x0000_t202" coordsize="21600,21600" o:spt="202" path="m,l,21600r21600,l21600,xe">
                      <v:stroke joinstyle="miter"/>
                      <v:path gradientshapeok="t" o:connecttype="rect"/>
                    </v:shapetype>
                    <v:shape id="Text Box 2" style="position:absolute;left:0;text-align:left;margin-left:-203.25pt;margin-top:12.1pt;width:78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KKAgIAAO4DAAAOAAAAZHJzL2Uyb0RvYy54bWysU9uO0zAQfUfiHyy/06RVWWjUdLV0VYS0&#10;XKRdPsBxnMTC8Zix26R8PWMnWwq8IfxgeTzjM3POjLe3Y2/YSaHXYEu+XOScKSuh1rYt+denw6u3&#10;nPkgbC0MWFXys/L8dvfyxXZwhVpBB6ZWyAjE+mJwJe9CcEWWedmpXvgFOGXJ2QD2IpCJbVajGAi9&#10;N9kqz2+yAbB2CFJ5T7f3k5PvEn7TKBk+N41XgZmSU20h7Zj2Ku7ZbiuKFoXrtJzLEP9QRS+0paQX&#10;qHsRBDui/guq1xLBQxMWEvoMmkZLlTgQm2X+B5vHTjiVuJA43l1k8v8PVn46fUGm65KvObOipxY9&#10;qTGwdzCyVVRncL6goEdHYWGka+pyYurdA8hvnlnYd8K26g4Rhk6JmqpbxpfZ1dMJx0eQavgINaUR&#10;xwAJaGywj9KRGIzQqUvnS2diKZIuN5v8JiePJNf69RvqfMogiufHDn14r6Bn8VBypMYncHF68CEW&#10;I4rnkJjLg9H1QRuTDGyrvUF2EjQkh7Rm9N/CjI3BFuKzCTHeJJaR2EQxjNU4q1ZBfSa+CNPQ0Seh&#10;Qwf4g7OBBq7k/vtRoOLMfLCk2Wa5XscJTUbiyBlee6prj7CSoEoeOJuO+zBN9dGhbjvKNHXJwh3p&#10;3OikQWzIVNVcNw1Vkmb+AHFqr+0U9eub7n4CAAD//wMAUEsDBBQABgAIAAAAIQCZcXJy3wAAAAsB&#10;AAAPAAAAZHJzL2Rvd25yZXYueG1sTI9BTsMwEEX3SNzBGiQ2KLWxkpSmmVSABGLb0gNMYjeJGttR&#10;7Dbp7TErWM7M05/3y91iBnbVk++dRXheCWDaNk71tkU4fn8kL8B8IKtocFYj3LSHXXV/V1Kh3Gz3&#10;+noILYsh1heE0IUwFpz7ptOG/MqN2sbbyU2GQhynlquJ5hhuBi6FyLmh3sYPHY36vdPN+XAxCKev&#10;+SnbzPVnOK73af5G/bp2N8THh+V1CyzoJfzB8Ksf1aGKTrW7WOXZgJCkIs8iiyBTCSwSicxE3NQI&#10;m1wCr0r+v0P1AwAA//8DAFBLAQItABQABgAIAAAAIQC2gziS/gAAAOEBAAATAAAAAAAAAAAAAAAA&#10;AAAAAABbQ29udGVudF9UeXBlc10ueG1sUEsBAi0AFAAGAAgAAAAhADj9If/WAAAAlAEAAAsAAAAA&#10;AAAAAAAAAAAALwEAAF9yZWxzLy5yZWxzUEsBAi0AFAAGAAgAAAAhAGgmYooCAgAA7gMAAA4AAAAA&#10;AAAAAAAAAAAALgIAAGRycy9lMm9Eb2MueG1sUEsBAi0AFAAGAAgAAAAhAJlxcnLfAAAACwEAAA8A&#10;AAAAAAAAAAAAAAAAXAQAAGRycy9kb3ducmV2LnhtbFBLBQYAAAAABAAEAPMAAABoBQAAAAA=&#10;">
                      <v:textbox>
                        <w:txbxContent>
                          <w:p w:rsidRPr="00317598" w:rsidR="00105238" w:rsidP="00105238" w:rsidRDefault="00105238" w14:paraId="7766E377" wp14:textId="77777777">
                            <w:pPr>
                              <w:rPr>
                                <w:sz w:val="28"/>
                                <w:szCs w:val="28"/>
                              </w:rPr>
                            </w:pPr>
                            <w:r w:rsidRPr="00317598">
                              <w:rPr>
                                <w:sz w:val="28"/>
                                <w:szCs w:val="28"/>
                              </w:rPr>
                              <w:t>Longer Term</w:t>
                            </w:r>
                          </w:p>
                        </w:txbxContent>
                      </v:textbox>
                    </v:shape>
                  </w:pict>
                </mc:Fallback>
              </mc:AlternateContent>
            </w:r>
            <w:r w:rsidRPr="009756AA" w:rsidR="00105238">
              <w:t>Resilient to change.</w:t>
            </w:r>
          </w:p>
          <w:p w:rsidR="00105238" w:rsidP="003D733D" w:rsidRDefault="00105238" w14:paraId="0D0B940D" wp14:textId="77777777">
            <w:pPr>
              <w:jc w:val="center"/>
            </w:pPr>
          </w:p>
          <w:p w:rsidR="00105238" w:rsidP="003D733D" w:rsidRDefault="00105238" w14:paraId="0E27B00A" wp14:textId="77777777">
            <w:pPr>
              <w:jc w:val="center"/>
            </w:pPr>
          </w:p>
          <w:p w:rsidRPr="009756AA" w:rsidR="00105238" w:rsidP="003D733D" w:rsidRDefault="00105238" w14:paraId="60061E4C" wp14:textId="77777777">
            <w:pPr>
              <w:jc w:val="center"/>
            </w:pPr>
          </w:p>
        </w:tc>
        <w:tc>
          <w:tcPr>
            <w:tcW w:w="1830" w:type="dxa"/>
            <w:shd w:val="clear" w:color="auto" w:fill="CC99FF"/>
          </w:tcPr>
          <w:p w:rsidRPr="009756AA" w:rsidR="00105238" w:rsidP="003D733D" w:rsidRDefault="00105238" w14:paraId="04421DC1" wp14:textId="77777777">
            <w:pPr>
              <w:jc w:val="center"/>
            </w:pPr>
            <w:r w:rsidRPr="009756AA">
              <w:t>Gaining confidence.</w:t>
            </w:r>
          </w:p>
        </w:tc>
        <w:tc>
          <w:tcPr>
            <w:tcW w:w="1830" w:type="dxa"/>
            <w:gridSpan w:val="5"/>
            <w:shd w:val="clear" w:color="auto" w:fill="FFCC99"/>
          </w:tcPr>
          <w:p w:rsidRPr="009756AA" w:rsidR="00105238" w:rsidP="003D733D" w:rsidRDefault="00105238" w14:paraId="17D49DDC" wp14:textId="77777777">
            <w:pPr>
              <w:jc w:val="center"/>
            </w:pPr>
            <w:r>
              <w:t>Gainin</w:t>
            </w:r>
            <w:r w:rsidRPr="009756AA">
              <w:t>g respect.</w:t>
            </w:r>
          </w:p>
        </w:tc>
        <w:tc>
          <w:tcPr>
            <w:tcW w:w="1830" w:type="dxa"/>
            <w:gridSpan w:val="4"/>
            <w:shd w:val="clear" w:color="auto" w:fill="E0E0E0"/>
          </w:tcPr>
          <w:p w:rsidRPr="009756AA" w:rsidR="00105238" w:rsidP="003D733D" w:rsidRDefault="00105238" w14:paraId="43B27D09" wp14:textId="77777777">
            <w:pPr>
              <w:jc w:val="center"/>
            </w:pPr>
            <w:r w:rsidRPr="009756AA">
              <w:t>Building nest-egg.</w:t>
            </w:r>
          </w:p>
        </w:tc>
      </w:tr>
      <w:tr xmlns:wp14="http://schemas.microsoft.com/office/word/2010/wordml" w:rsidRPr="009756AA" w:rsidR="00105238" w:rsidTr="003D733D" w14:paraId="234EA590" wp14:textId="77777777">
        <w:trPr>
          <w:gridBefore w:val="3"/>
          <w:gridAfter w:val="3"/>
          <w:wBefore w:w="2880" w:type="dxa"/>
          <w:wAfter w:w="3038" w:type="dxa"/>
        </w:trPr>
        <w:tc>
          <w:tcPr>
            <w:tcW w:w="2160" w:type="dxa"/>
            <w:gridSpan w:val="5"/>
            <w:shd w:val="clear" w:color="auto" w:fill="E0E0E0"/>
          </w:tcPr>
          <w:p w:rsidR="00105238" w:rsidP="003D733D" w:rsidRDefault="00711EBD" w14:paraId="04B225A9" wp14:textId="77777777">
            <w:pPr>
              <w:jc w:val="center"/>
            </w:pPr>
            <w:r>
              <w:rPr>
                <w:noProof/>
              </w:rPr>
              <mc:AlternateContent>
                <mc:Choice Requires="wps">
                  <w:drawing>
                    <wp:anchor xmlns:wp14="http://schemas.microsoft.com/office/word/2010/wordprocessingDrawing" distT="0" distB="0" distL="114300" distR="114300" simplePos="0" relativeHeight="251656192" behindDoc="0" locked="0" layoutInCell="1" allowOverlap="1" wp14:anchorId="1F9795D0" wp14:editId="7777777">
                      <wp:simplePos x="0" y="0"/>
                      <wp:positionH relativeFrom="column">
                        <wp:posOffset>-2202180</wp:posOffset>
                      </wp:positionH>
                      <wp:positionV relativeFrom="paragraph">
                        <wp:posOffset>66040</wp:posOffset>
                      </wp:positionV>
                      <wp:extent cx="914400" cy="50800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317598" w:rsidR="00105238" w:rsidP="00105238" w:rsidRDefault="00105238" w14:paraId="37E6D899" wp14:textId="77777777">
                                  <w:pPr>
                                    <w:rPr>
                                      <w:sz w:val="28"/>
                                      <w:szCs w:val="28"/>
                                    </w:rPr>
                                  </w:pPr>
                                  <w:r w:rsidRPr="00317598">
                                    <w:rPr>
                                      <w:sz w:val="28"/>
                                      <w:szCs w:val="28"/>
                                    </w:rPr>
                                    <w:t>First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803255">
                    <v:shape id="Text Box 3" style="position:absolute;left:0;text-align:left;margin-left:-173.4pt;margin-top:5.2pt;width:1in;height:4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HhBAIAAPUDAAAOAAAAZHJzL2Uyb0RvYy54bWysU8Fu2zAMvQ/YPwi6L3bSdOuMOEWXIsOA&#10;rhvQ9gNkWbaFyaJGKbGzrx8lp2m23obpIIgi9cj3SK2ux96wvUKvwZZ8Pss5U1ZCrW1b8qfH7bsr&#10;znwQthYGrCr5QXl+vX77ZjW4Qi2gA1MrZARifTG4knchuCLLvOxUL/wMnLLkbAB7EcjENqtRDITe&#10;m2yR5++zAbB2CFJ5T7e3k5OvE37TKBm+NY1XgZmSU20h7Zj2Ku7ZeiWKFoXrtDyWIf6hil5oS0lP&#10;ULciCLZD/Qqq1xLBQxNmEvoMmkZLlTgQm3n+F5uHTjiVuJA43p1k8v8PVt7vvyPTdckvOLOipxY9&#10;qjGwTzCyi6jO4HxBQQ+OwsJI19TlxNS7O5A/PLOw6YRt1Q0iDJ0SNVU3jy+zs6cTjo8g1fAVakoj&#10;dgES0NhgH6UjMRihU5cOp87EUiRdfpwvlzl5JLku86uczjGDKJ4fO/Ths4KexUPJkRqfwMX+zocp&#10;9Dkk5vJgdL3VxiQD22pjkO0FDck2rSP6H2HGxmAL8dmEGG8Sy0hsohjGakxyJgmiAhXUB6KNMM0e&#10;/RU6dIC/OBto7kruf+4EKs7MF0vSJaY0qMlYXn5YEGs891TnHmElQZU8cDYdN2Ea7p1D3XaUaWqW&#10;hRuSu9FJipeqjuXTbCUxj/8gDu+5naJefuv6NwAAAP//AwBQSwMEFAAGAAgAAAAhALfgEj/eAAAA&#10;CwEAAA8AAABkcnMvZG93bnJldi54bWxMj8FOwzAQRO9I/IO1SFxQahNCSkOcCpBAXFv6AZvYTSLi&#10;dRS7Tfr3LCc47sxo9k25XdwgznYKvScN9ysFwlLjTU+thsPXe/IEIkQkg4Mnq+FiA2yr66sSC+Nn&#10;2tnzPraCSygUqKGLcSykDE1nHYaVHy2xd/STw8jn1Eoz4czlbpCpUrl02BN/6HC0b51tvvcnp+H4&#10;Od89bub6Ix7Wuyx/xX5d+4vWtzfLyzOIaJf4F4ZffEaHiplqfyITxKAhechyZo/sqAwEJ5JUpazU&#10;GjasyKqU/zdUPwAAAP//AwBQSwECLQAUAAYACAAAACEAtoM4kv4AAADhAQAAEwAAAAAAAAAAAAAA&#10;AAAAAAAAW0NvbnRlbnRfVHlwZXNdLnhtbFBLAQItABQABgAIAAAAIQA4/SH/1gAAAJQBAAALAAAA&#10;AAAAAAAAAAAAAC8BAABfcmVscy8ucmVsc1BLAQItABQABgAIAAAAIQBgRVHhBAIAAPUDAAAOAAAA&#10;AAAAAAAAAAAAAC4CAABkcnMvZTJvRG9jLnhtbFBLAQItABQABgAIAAAAIQC34BI/3gAAAAsBAAAP&#10;AAAAAAAAAAAAAAAAAF4EAABkcnMvZG93bnJldi54bWxQSwUGAAAAAAQABADzAAAAaQUAAAAA&#10;">
                      <v:textbox>
                        <w:txbxContent>
                          <w:p w:rsidRPr="00317598" w:rsidR="00105238" w:rsidP="00105238" w:rsidRDefault="00105238" w14:paraId="4C17B452" wp14:textId="77777777">
                            <w:pPr>
                              <w:rPr>
                                <w:sz w:val="28"/>
                                <w:szCs w:val="28"/>
                              </w:rPr>
                            </w:pPr>
                            <w:r w:rsidRPr="00317598">
                              <w:rPr>
                                <w:sz w:val="28"/>
                                <w:szCs w:val="28"/>
                              </w:rPr>
                              <w:t>First Year</w:t>
                            </w:r>
                          </w:p>
                        </w:txbxContent>
                      </v:textbox>
                    </v:shape>
                  </w:pict>
                </mc:Fallback>
              </mc:AlternateContent>
            </w:r>
            <w:r w:rsidRPr="009756AA" w:rsidR="00105238">
              <w:t>Protecting the future.</w:t>
            </w:r>
          </w:p>
          <w:p w:rsidR="00105238" w:rsidP="003D733D" w:rsidRDefault="00105238" w14:paraId="44EAFD9C" wp14:textId="77777777">
            <w:pPr>
              <w:jc w:val="center"/>
            </w:pPr>
          </w:p>
          <w:p w:rsidR="00105238" w:rsidP="003D733D" w:rsidRDefault="00105238" w14:paraId="4B94D5A5" wp14:textId="77777777">
            <w:pPr>
              <w:jc w:val="center"/>
            </w:pPr>
          </w:p>
          <w:p w:rsidRPr="009756AA" w:rsidR="00105238" w:rsidP="003D733D" w:rsidRDefault="00105238" w14:paraId="3DEEC669" wp14:textId="77777777">
            <w:pPr>
              <w:jc w:val="center"/>
            </w:pPr>
          </w:p>
        </w:tc>
        <w:tc>
          <w:tcPr>
            <w:tcW w:w="2160" w:type="dxa"/>
            <w:gridSpan w:val="3"/>
            <w:shd w:val="clear" w:color="auto" w:fill="CC99FF"/>
          </w:tcPr>
          <w:p w:rsidRPr="009756AA" w:rsidR="00105238" w:rsidP="003D733D" w:rsidRDefault="00105238" w14:paraId="6E6FAE7D" wp14:textId="77777777">
            <w:pPr>
              <w:jc w:val="center"/>
            </w:pPr>
            <w:r w:rsidRPr="009756AA">
              <w:t>Becoming a leader.</w:t>
            </w:r>
          </w:p>
        </w:tc>
        <w:tc>
          <w:tcPr>
            <w:tcW w:w="2160" w:type="dxa"/>
            <w:gridSpan w:val="5"/>
            <w:shd w:val="clear" w:color="auto" w:fill="FFCC99"/>
          </w:tcPr>
          <w:p w:rsidRPr="009756AA" w:rsidR="00105238" w:rsidP="003D733D" w:rsidRDefault="00105238" w14:paraId="54489E75" wp14:textId="77777777">
            <w:pPr>
              <w:jc w:val="center"/>
            </w:pPr>
            <w:r w:rsidRPr="009756AA">
              <w:t>Building reputation.</w:t>
            </w:r>
          </w:p>
        </w:tc>
        <w:tc>
          <w:tcPr>
            <w:tcW w:w="2160" w:type="dxa"/>
            <w:gridSpan w:val="5"/>
            <w:shd w:val="clear" w:color="auto" w:fill="E0E0E0"/>
          </w:tcPr>
          <w:p w:rsidRPr="009756AA" w:rsidR="00105238" w:rsidP="003D733D" w:rsidRDefault="00105238" w14:paraId="0C1183A5" wp14:textId="77777777">
            <w:pPr>
              <w:jc w:val="center"/>
            </w:pPr>
            <w:r w:rsidRPr="009756AA">
              <w:t>Earning more.</w:t>
            </w:r>
          </w:p>
        </w:tc>
      </w:tr>
      <w:tr xmlns:wp14="http://schemas.microsoft.com/office/word/2010/wordml" w:rsidRPr="009756AA" w:rsidR="00105238" w:rsidTr="003D733D" w14:paraId="5B575FFB" wp14:textId="77777777">
        <w:trPr>
          <w:gridBefore w:val="2"/>
          <w:gridAfter w:val="2"/>
          <w:wBefore w:w="2280" w:type="dxa"/>
          <w:wAfter w:w="2198" w:type="dxa"/>
        </w:trPr>
        <w:tc>
          <w:tcPr>
            <w:tcW w:w="2520" w:type="dxa"/>
            <w:gridSpan w:val="5"/>
            <w:shd w:val="clear" w:color="auto" w:fill="E0E0E0"/>
          </w:tcPr>
          <w:p w:rsidR="00105238" w:rsidP="003D733D" w:rsidRDefault="00105238" w14:paraId="4DB6EE98" wp14:textId="77777777">
            <w:pPr>
              <w:jc w:val="center"/>
            </w:pPr>
            <w:r w:rsidRPr="009756AA">
              <w:t>Maximising income.</w:t>
            </w:r>
          </w:p>
          <w:p w:rsidR="00105238" w:rsidP="003D733D" w:rsidRDefault="00711EBD" w14:paraId="169B592D" wp14:textId="77777777">
            <w:pPr>
              <w:jc w:val="center"/>
            </w:pPr>
            <w:r>
              <w:rPr>
                <w:noProof/>
              </w:rPr>
              <mc:AlternateContent>
                <mc:Choice Requires="wps">
                  <w:drawing>
                    <wp:anchor xmlns:wp14="http://schemas.microsoft.com/office/word/2010/wordprocessingDrawing" distT="0" distB="0" distL="114300" distR="114300" simplePos="0" relativeHeight="251657216" behindDoc="0" locked="0" layoutInCell="1" allowOverlap="1" wp14:anchorId="2871F41F" wp14:editId="7777777">
                      <wp:simplePos x="0" y="0"/>
                      <wp:positionH relativeFrom="column">
                        <wp:posOffset>-1825625</wp:posOffset>
                      </wp:positionH>
                      <wp:positionV relativeFrom="paragraph">
                        <wp:posOffset>51435</wp:posOffset>
                      </wp:positionV>
                      <wp:extent cx="922020" cy="500380"/>
                      <wp:effectExtent l="3175" t="381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317598" w:rsidR="00105238" w:rsidP="00105238" w:rsidRDefault="00105238" w14:paraId="7B0A4F6F" wp14:textId="77777777">
                                  <w:pPr>
                                    <w:rPr>
                                      <w:sz w:val="28"/>
                                      <w:szCs w:val="28"/>
                                    </w:rPr>
                                  </w:pPr>
                                  <w:r w:rsidRPr="00317598">
                                    <w:rPr>
                                      <w:sz w:val="28"/>
                                      <w:szCs w:val="28"/>
                                    </w:rPr>
                                    <w:t>First Few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A9462A">
                    <v:shape id="Text Box 4" style="position:absolute;left:0;text-align:left;margin-left:-143.75pt;margin-top:4.05pt;width:72.6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VwBwIAAPUDAAAOAAAAZHJzL2Uyb0RvYy54bWysU9uO2yAQfa/Uf0C8N3bcbLtrxVlts0pV&#10;aXuRdvsBGGMbFTN0ILHTr++As2m0favKAwJmOJxzZljfToNhB4Veg634cpFzpqyERtuu4t+fdm+u&#10;OfNB2EYYsKriR+X57eb1q/XoSlVAD6ZRyAjE+nJ0Fe9DcGWWedmrQfgFOGUp2AIOItAWu6xBMRL6&#10;YLIiz99lI2DjEKTynk7v5yDfJPy2VTJ8bVuvAjMVJ24hzZjmOs7ZZi3KDoXrtTzREP/AYhDa0qNn&#10;qHsRBNuj/gtq0BLBQxsWEoYM2lZLlTSQmmX+Qs1jL5xKWsgc7842+f8HK78cviHTTcULzqwYqERP&#10;agrsA0xsFd0ZnS8p6dFRWpjomKqclHr3APKHZxa2vbCdukOEsVeiIXbLeDO7uDrj+AhSj5+hoWfE&#10;PkACmloconVkBiN0qtLxXJlIRdLhTVHkBUUkha7y/O11qlwmyufLDn34qGBgcVFxpMIncHF48CGS&#10;EeVzSnzLg9HNThuTNtjVW4PsIKhJdmkk/i/SjI3JFuK1GTGeJJVR2CwxTPV0svNkXg3NkWQjzL1H&#10;f4UWPeAvzkbqu4r7n3uBijPzyZJ1N8vVKjZq2qyu3kfVeBmpLyPCSoKqeOBsXm7D3Nx7h7rr6aW5&#10;WBbuyO5WJytiXWZWJ/rUW8mh0z+IzXu5T1l/fuvmNwAAAP//AwBQSwMEFAAGAAgAAAAhABUIuA3f&#10;AAAACgEAAA8AAABkcnMvZG93bnJldi54bWxMj8FOg0AQhu8mvsNmTLwYuoAtUGRp1ETjtbUPMMAU&#10;iOwuYbeFvr3jyR5n5ss/31/sFj2IC02ut0ZBtApBkKlt05tWwfH7I8hAOI+mwcEaUnAlB7vy/q7A&#10;vLGz2dPl4FvBIcblqKDzfsyldHVHGt3KjmT4drKTRs/j1MpmwpnD9SDjMEykxt7whw5Heu+o/jmc&#10;tYLT1/y02c7Vpz+m+3Xyhn1a2atSjw/L6wsIT4v/h+FPn9WhZKfKnk3jxKAgiLN0w6yCLALBQBCt&#10;42cQFS+SLciykLcVyl8AAAD//wMAUEsBAi0AFAAGAAgAAAAhALaDOJL+AAAA4QEAABMAAAAAAAAA&#10;AAAAAAAAAAAAAFtDb250ZW50X1R5cGVzXS54bWxQSwECLQAUAAYACAAAACEAOP0h/9YAAACUAQAA&#10;CwAAAAAAAAAAAAAAAAAvAQAAX3JlbHMvLnJlbHNQSwECLQAUAAYACAAAACEAIToFcAcCAAD1AwAA&#10;DgAAAAAAAAAAAAAAAAAuAgAAZHJzL2Uyb0RvYy54bWxQSwECLQAUAAYACAAAACEAFQi4Dd8AAAAK&#10;AQAADwAAAAAAAAAAAAAAAABhBAAAZHJzL2Rvd25yZXYueG1sUEsFBgAAAAAEAAQA8wAAAG0FAAAA&#10;AA==&#10;">
                      <v:textbox>
                        <w:txbxContent>
                          <w:p w:rsidRPr="00317598" w:rsidR="00105238" w:rsidP="00105238" w:rsidRDefault="00105238" w14:paraId="24E8E184" wp14:textId="77777777">
                            <w:pPr>
                              <w:rPr>
                                <w:sz w:val="28"/>
                                <w:szCs w:val="28"/>
                              </w:rPr>
                            </w:pPr>
                            <w:r w:rsidRPr="00317598">
                              <w:rPr>
                                <w:sz w:val="28"/>
                                <w:szCs w:val="28"/>
                              </w:rPr>
                              <w:t>First Few Months</w:t>
                            </w:r>
                          </w:p>
                        </w:txbxContent>
                      </v:textbox>
                    </v:shape>
                  </w:pict>
                </mc:Fallback>
              </mc:AlternateContent>
            </w:r>
          </w:p>
          <w:p w:rsidR="00105238" w:rsidP="003D733D" w:rsidRDefault="00105238" w14:paraId="3656B9AB" wp14:textId="77777777">
            <w:pPr>
              <w:jc w:val="center"/>
            </w:pPr>
          </w:p>
          <w:p w:rsidR="00105238" w:rsidP="003D733D" w:rsidRDefault="00105238" w14:paraId="45FB0818" wp14:textId="77777777">
            <w:pPr>
              <w:jc w:val="center"/>
            </w:pPr>
          </w:p>
          <w:p w:rsidRPr="009756AA" w:rsidR="00105238" w:rsidP="003D733D" w:rsidRDefault="00105238" w14:paraId="049F31CB" wp14:textId="77777777">
            <w:pPr>
              <w:jc w:val="center"/>
            </w:pPr>
          </w:p>
        </w:tc>
        <w:tc>
          <w:tcPr>
            <w:tcW w:w="2520" w:type="dxa"/>
            <w:gridSpan w:val="7"/>
            <w:shd w:val="clear" w:color="auto" w:fill="CC99FF"/>
          </w:tcPr>
          <w:p w:rsidRPr="009756AA" w:rsidR="00105238" w:rsidP="003D733D" w:rsidRDefault="00105238" w14:paraId="27B504C0" wp14:textId="77777777">
            <w:pPr>
              <w:jc w:val="center"/>
            </w:pPr>
            <w:r w:rsidRPr="009756AA">
              <w:t>Standing out.</w:t>
            </w:r>
          </w:p>
        </w:tc>
        <w:tc>
          <w:tcPr>
            <w:tcW w:w="2520" w:type="dxa"/>
            <w:gridSpan w:val="3"/>
            <w:shd w:val="clear" w:color="auto" w:fill="FFCC99"/>
          </w:tcPr>
          <w:p w:rsidRPr="009756AA" w:rsidR="00105238" w:rsidP="003D733D" w:rsidRDefault="00105238" w14:paraId="01B4E1A1" wp14:textId="77777777">
            <w:pPr>
              <w:jc w:val="center"/>
            </w:pPr>
            <w:r w:rsidRPr="009756AA">
              <w:t>Building skills.</w:t>
            </w:r>
          </w:p>
        </w:tc>
        <w:tc>
          <w:tcPr>
            <w:tcW w:w="2520" w:type="dxa"/>
            <w:gridSpan w:val="5"/>
            <w:shd w:val="clear" w:color="auto" w:fill="E0E0E0"/>
          </w:tcPr>
          <w:p w:rsidRPr="009756AA" w:rsidR="00105238" w:rsidP="003D733D" w:rsidRDefault="00105238" w14:paraId="7F3C13FD" wp14:textId="77777777">
            <w:pPr>
              <w:jc w:val="center"/>
            </w:pPr>
            <w:r w:rsidRPr="009756AA">
              <w:t>Increasing income.</w:t>
            </w:r>
          </w:p>
        </w:tc>
      </w:tr>
      <w:tr xmlns:wp14="http://schemas.microsoft.com/office/word/2010/wordml" w:rsidRPr="009756AA" w:rsidR="00105238" w:rsidTr="003D733D" w14:paraId="568F1EBB" wp14:textId="77777777">
        <w:trPr>
          <w:gridBefore w:val="1"/>
          <w:gridAfter w:val="1"/>
          <w:wBefore w:w="1080" w:type="dxa"/>
          <w:wAfter w:w="1118" w:type="dxa"/>
        </w:trPr>
        <w:tc>
          <w:tcPr>
            <w:tcW w:w="3090" w:type="dxa"/>
            <w:gridSpan w:val="5"/>
            <w:shd w:val="clear" w:color="auto" w:fill="E0E0E0"/>
          </w:tcPr>
          <w:p w:rsidR="00105238" w:rsidP="003D733D" w:rsidRDefault="00711EBD" w14:paraId="157FB2C8" wp14:textId="77777777">
            <w:pPr>
              <w:jc w:val="center"/>
            </w:pPr>
            <w:r>
              <w:rPr>
                <w:noProof/>
              </w:rPr>
              <mc:AlternateContent>
                <mc:Choice Requires="wps">
                  <w:drawing>
                    <wp:anchor xmlns:wp14="http://schemas.microsoft.com/office/word/2010/wordprocessingDrawing" distT="0" distB="0" distL="114300" distR="114300" simplePos="0" relativeHeight="251658240" behindDoc="0" locked="0" layoutInCell="1" allowOverlap="1" wp14:anchorId="7BF983AF" wp14:editId="7777777">
                      <wp:simplePos x="0" y="0"/>
                      <wp:positionH relativeFrom="column">
                        <wp:posOffset>-1059180</wp:posOffset>
                      </wp:positionH>
                      <wp:positionV relativeFrom="paragraph">
                        <wp:posOffset>129540</wp:posOffset>
                      </wp:positionV>
                      <wp:extent cx="922020" cy="508000"/>
                      <wp:effectExtent l="0" t="0" r="381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317598" w:rsidR="00105238" w:rsidP="00105238" w:rsidRDefault="00105238" w14:paraId="41C5D7C1" wp14:textId="77777777">
                                  <w:pPr>
                                    <w:rPr>
                                      <w:sz w:val="28"/>
                                      <w:szCs w:val="28"/>
                                    </w:rPr>
                                  </w:pPr>
                                  <w:r w:rsidRPr="00317598">
                                    <w:rPr>
                                      <w:sz w:val="28"/>
                                      <w:szCs w:val="28"/>
                                    </w:rPr>
                                    <w:t>First Few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8F9FF5">
                    <v:shape id="Text Box 5" style="position:absolute;left:0;text-align:left;margin-left:-83.4pt;margin-top:10.2pt;width:72.6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V5BwIAAPUDAAAOAAAAZHJzL2Uyb0RvYy54bWysU8GO0zAQvSPxD5bvNGlpYTdqulq6KkJa&#10;FqRdPsBxnMTC8Zix26R8PWOnLRXcED5Ytmf8/N6b8fpu7A07KPQabMnns5wzZSXU2rYl//aye3PD&#10;mQ/C1sKAVSU/Ks/vNq9frQdXqAV0YGqFjECsLwZX8i4EV2SZl53qhZ+BU5aCDWAvAm2xzWoUA6H3&#10;Jlvk+btsAKwdglTe0+nDFOSbhN80SoYvTeNVYKbkxC2kGdNcxTnbrEXRonCdlica4h9Y9EJbevQC&#10;9SCCYHvUf0H1WiJ4aMJMQp9B02ipkgZSM8//UPPcCaeSFjLHu4tN/v/ByqfDV2S6ptpxZkVPJXpR&#10;Y2AfYGSr6M7gfEFJz47SwkjHMTMq9e4R5HfPLGw7YVt1jwhDp0RN7ObxZnZ1dcLxEaQaPkNNz4h9&#10;gAQ0NthHQDKDETpV6XipTKQi6fB2scgXFJEUWuU3eZ4ql4nifNmhDx8V9CwuSo5U+AQuDo8+RDKi&#10;OKck8mB0vdPGpA221dYgOwhqkl0aiT9pvE4zNiZbiNcmxHiSVEZhk8QwVmOy8+3ZvArqI8lGmHqP&#10;/gotOsCfnA3UdyX3P/YCFWfmkyXrbufLZWzUtFmu3kfVeB2priPCSoIqeeBsWm7D1Nx7h7rt6KWp&#10;WBbuye5GJytiXSZWJ/rUW8mh0z+IzXu9T1m/f+vmFwAAAP//AwBQSwMEFAAGAAgAAAAhAJQdULje&#10;AAAACwEAAA8AAABkcnMvZG93bnJldi54bWxMj8tOwzAQRfdI/IM1SGxQaicqLoQ4FSCB2PbxAZNk&#10;mkTEdhS7Tfr3DCtYzszRnXOL7WIHcaEp9N4ZSFcKBLnaN71rDRwPH8kTiBDRNTh4RwauFGBb3t4U&#10;mDd+dju67GMrOMSFHA10MY65lKHuyGJY+ZEc305+shh5nFrZTDhzuB1kppSWFnvHHzoc6b2j+nt/&#10;tgZOX/PD4/NcfcbjZrfWb9hvKn815v5ueX0BEWmJfzD86rM6lOxU+bNrghgMJKnW7B4NZGoNgokk&#10;SzWIilHFG1kW8n+H8gcAAP//AwBQSwECLQAUAAYACAAAACEAtoM4kv4AAADhAQAAEwAAAAAAAAAA&#10;AAAAAAAAAAAAW0NvbnRlbnRfVHlwZXNdLnhtbFBLAQItABQABgAIAAAAIQA4/SH/1gAAAJQBAAAL&#10;AAAAAAAAAAAAAAAAAC8BAABfcmVscy8ucmVsc1BLAQItABQABgAIAAAAIQAWwBV5BwIAAPUDAAAO&#10;AAAAAAAAAAAAAAAAAC4CAABkcnMvZTJvRG9jLnhtbFBLAQItABQABgAIAAAAIQCUHVC43gAAAAsB&#10;AAAPAAAAAAAAAAAAAAAAAGEEAABkcnMvZG93bnJldi54bWxQSwUGAAAAAAQABADzAAAAbAUAAAAA&#10;">
                      <v:textbox>
                        <w:txbxContent>
                          <w:p w:rsidRPr="00317598" w:rsidR="00105238" w:rsidP="00105238" w:rsidRDefault="00105238" w14:paraId="6B873481" wp14:textId="77777777">
                            <w:pPr>
                              <w:rPr>
                                <w:sz w:val="28"/>
                                <w:szCs w:val="28"/>
                              </w:rPr>
                            </w:pPr>
                            <w:r w:rsidRPr="00317598">
                              <w:rPr>
                                <w:sz w:val="28"/>
                                <w:szCs w:val="28"/>
                              </w:rPr>
                              <w:t>First Few Weeks</w:t>
                            </w:r>
                          </w:p>
                        </w:txbxContent>
                      </v:textbox>
                    </v:shape>
                  </w:pict>
                </mc:Fallback>
              </mc:AlternateContent>
            </w:r>
            <w:r w:rsidRPr="009756AA" w:rsidR="00105238">
              <w:t>Improving work/life balance.</w:t>
            </w:r>
          </w:p>
          <w:p w:rsidR="00105238" w:rsidP="003D733D" w:rsidRDefault="00105238" w14:paraId="53128261" wp14:textId="77777777">
            <w:pPr>
              <w:jc w:val="center"/>
            </w:pPr>
          </w:p>
          <w:p w:rsidR="00105238" w:rsidP="003D733D" w:rsidRDefault="00105238" w14:paraId="62486C05" wp14:textId="77777777">
            <w:pPr>
              <w:jc w:val="center"/>
            </w:pPr>
          </w:p>
          <w:p w:rsidRPr="009756AA" w:rsidR="00105238" w:rsidP="003D733D" w:rsidRDefault="00105238" w14:paraId="4101652C" wp14:textId="77777777">
            <w:pPr>
              <w:jc w:val="center"/>
            </w:pPr>
          </w:p>
        </w:tc>
        <w:tc>
          <w:tcPr>
            <w:tcW w:w="3090" w:type="dxa"/>
            <w:gridSpan w:val="6"/>
            <w:shd w:val="clear" w:color="auto" w:fill="CC99FF"/>
          </w:tcPr>
          <w:p w:rsidRPr="009756AA" w:rsidR="00105238" w:rsidP="003D733D" w:rsidRDefault="00105238" w14:paraId="519DA661" wp14:textId="77777777">
            <w:pPr>
              <w:jc w:val="center"/>
            </w:pPr>
            <w:r w:rsidRPr="009756AA">
              <w:t>Getting on with people at work.</w:t>
            </w:r>
          </w:p>
        </w:tc>
        <w:tc>
          <w:tcPr>
            <w:tcW w:w="3090" w:type="dxa"/>
            <w:gridSpan w:val="6"/>
            <w:shd w:val="clear" w:color="auto" w:fill="FFCC99"/>
          </w:tcPr>
          <w:p w:rsidRPr="009756AA" w:rsidR="00105238" w:rsidP="003D733D" w:rsidRDefault="00105238" w14:paraId="7D5978E8" wp14:textId="77777777">
            <w:pPr>
              <w:jc w:val="center"/>
            </w:pPr>
            <w:r w:rsidRPr="009756AA">
              <w:t>Doing the work.</w:t>
            </w:r>
          </w:p>
        </w:tc>
        <w:tc>
          <w:tcPr>
            <w:tcW w:w="3090" w:type="dxa"/>
            <w:gridSpan w:val="5"/>
            <w:shd w:val="clear" w:color="auto" w:fill="E0E0E0"/>
          </w:tcPr>
          <w:p w:rsidRPr="009756AA" w:rsidR="00105238" w:rsidP="003D733D" w:rsidRDefault="00105238" w14:paraId="703E0A5A" wp14:textId="77777777">
            <w:pPr>
              <w:jc w:val="center"/>
            </w:pPr>
            <w:r w:rsidRPr="009756AA">
              <w:t>Managing finances.</w:t>
            </w:r>
          </w:p>
        </w:tc>
      </w:tr>
      <w:tr xmlns:wp14="http://schemas.microsoft.com/office/word/2010/wordml" w:rsidR="00105238" w:rsidTr="003D733D" w14:paraId="24E40B7C" wp14:textId="77777777">
        <w:tc>
          <w:tcPr>
            <w:tcW w:w="3639" w:type="dxa"/>
            <w:gridSpan w:val="5"/>
            <w:shd w:val="clear" w:color="auto" w:fill="E0E0E0"/>
          </w:tcPr>
          <w:p w:rsidR="00105238" w:rsidP="003D733D" w:rsidRDefault="00105238" w14:paraId="242EF714" wp14:textId="77777777">
            <w:pPr>
              <w:jc w:val="center"/>
              <w:rPr>
                <w:b/>
              </w:rPr>
            </w:pPr>
            <w:r w:rsidRPr="00A6651E">
              <w:rPr>
                <w:b/>
              </w:rPr>
              <w:t>Personal circumstances</w:t>
            </w:r>
          </w:p>
          <w:p w:rsidR="00105238" w:rsidP="003D733D" w:rsidRDefault="00105238" w14:paraId="4B99056E" wp14:textId="77777777">
            <w:pPr>
              <w:jc w:val="center"/>
              <w:rPr>
                <w:b/>
              </w:rPr>
            </w:pPr>
          </w:p>
          <w:p w:rsidR="00105238" w:rsidP="003D733D" w:rsidRDefault="00105238" w14:paraId="1299C43A" wp14:textId="77777777">
            <w:pPr>
              <w:jc w:val="center"/>
              <w:rPr>
                <w:b/>
              </w:rPr>
            </w:pPr>
          </w:p>
          <w:p w:rsidR="00105238" w:rsidP="003D733D" w:rsidRDefault="00105238" w14:paraId="4DDBEF00" wp14:textId="77777777">
            <w:pPr>
              <w:jc w:val="center"/>
              <w:rPr>
                <w:b/>
              </w:rPr>
            </w:pPr>
          </w:p>
          <w:p w:rsidRPr="00A6651E" w:rsidR="00105238" w:rsidP="003D733D" w:rsidRDefault="00105238" w14:paraId="3461D779" wp14:textId="77777777">
            <w:pPr>
              <w:jc w:val="center"/>
              <w:rPr>
                <w:b/>
              </w:rPr>
            </w:pPr>
          </w:p>
        </w:tc>
        <w:tc>
          <w:tcPr>
            <w:tcW w:w="3639" w:type="dxa"/>
            <w:gridSpan w:val="8"/>
            <w:shd w:val="clear" w:color="auto" w:fill="CC99FF"/>
          </w:tcPr>
          <w:p w:rsidRPr="00A6651E" w:rsidR="00105238" w:rsidP="003D733D" w:rsidRDefault="00105238" w14:paraId="11B855B3" wp14:textId="77777777">
            <w:pPr>
              <w:jc w:val="center"/>
              <w:rPr>
                <w:b/>
              </w:rPr>
            </w:pPr>
            <w:r w:rsidRPr="00A6651E">
              <w:rPr>
                <w:b/>
              </w:rPr>
              <w:t>Personal development</w:t>
            </w:r>
          </w:p>
        </w:tc>
        <w:tc>
          <w:tcPr>
            <w:tcW w:w="3640" w:type="dxa"/>
            <w:gridSpan w:val="7"/>
            <w:shd w:val="clear" w:color="auto" w:fill="FFCC99"/>
          </w:tcPr>
          <w:p w:rsidRPr="00A6651E" w:rsidR="00105238" w:rsidP="003D733D" w:rsidRDefault="00105238" w14:paraId="154F3979" wp14:textId="77777777">
            <w:pPr>
              <w:jc w:val="center"/>
              <w:rPr>
                <w:b/>
              </w:rPr>
            </w:pPr>
            <w:r w:rsidRPr="00A6651E">
              <w:rPr>
                <w:b/>
              </w:rPr>
              <w:t>Work development</w:t>
            </w:r>
          </w:p>
        </w:tc>
        <w:tc>
          <w:tcPr>
            <w:tcW w:w="3640" w:type="dxa"/>
            <w:gridSpan w:val="4"/>
            <w:shd w:val="clear" w:color="auto" w:fill="E0E0E0"/>
          </w:tcPr>
          <w:p w:rsidRPr="00A6651E" w:rsidR="00105238" w:rsidP="003D733D" w:rsidRDefault="00105238" w14:paraId="2EEA86A0" wp14:textId="77777777">
            <w:pPr>
              <w:jc w:val="center"/>
              <w:rPr>
                <w:b/>
              </w:rPr>
            </w:pPr>
            <w:r w:rsidRPr="00A6651E">
              <w:rPr>
                <w:b/>
              </w:rPr>
              <w:t>Financial  stability</w:t>
            </w:r>
          </w:p>
        </w:tc>
      </w:tr>
    </w:tbl>
    <w:p xmlns:wp14="http://schemas.microsoft.com/office/word/2010/wordml" w:rsidR="00105238" w:rsidP="00105238" w:rsidRDefault="00105238" w14:paraId="3CF2D8B6" wp14:textId="77777777"/>
    <w:p xmlns:wp14="http://schemas.microsoft.com/office/word/2010/wordml" w:rsidR="00105238" w:rsidP="00105238" w:rsidRDefault="00105238" w14:paraId="0FB78278" wp14:textId="77777777"/>
    <w:p xmlns:wp14="http://schemas.microsoft.com/office/word/2010/wordml" w:rsidRPr="00317598" w:rsidR="00105238" w:rsidP="00105238" w:rsidRDefault="00105238" w14:paraId="46034F88" wp14:textId="77777777">
      <w:pPr>
        <w:jc w:val="center"/>
        <w:rPr>
          <w:b/>
          <w:sz w:val="32"/>
          <w:szCs w:val="32"/>
        </w:rPr>
      </w:pPr>
      <w:r w:rsidRPr="00317598">
        <w:rPr>
          <w:b/>
          <w:sz w:val="32"/>
          <w:szCs w:val="32"/>
        </w:rPr>
        <w:t>Starts Work</w:t>
      </w:r>
    </w:p>
    <w:p xmlns:wp14="http://schemas.microsoft.com/office/word/2010/wordml" w:rsidR="00105238" w:rsidP="00105238" w:rsidRDefault="00105238" w14:paraId="1FC39945" wp14:textId="77777777">
      <w:pPr>
        <w:sectPr w:rsidR="00105238" w:rsidSect="003D733D">
          <w:pgSz w:w="16838" w:h="11906" w:orient="landscape"/>
          <w:pgMar w:top="1134" w:right="1134" w:bottom="1134" w:left="1134" w:header="709" w:footer="709" w:gutter="0"/>
          <w:cols w:space="708"/>
          <w:docGrid w:linePitch="360"/>
        </w:sectPr>
      </w:pPr>
      <w:r>
        <w:br w:type="page"/>
      </w:r>
    </w:p>
    <w:tbl>
      <w:tblPr>
        <w:tblStyle w:val="Grilledutableau"/>
        <w:tblW w:w="5000" w:type="pct"/>
        <w:tblLook w:val="01E0" w:firstRow="1" w:lastRow="1" w:firstColumn="1" w:lastColumn="1" w:noHBand="0" w:noVBand="0"/>
      </w:tblPr>
      <w:tblGrid>
        <w:gridCol w:w="3640"/>
        <w:gridCol w:w="3640"/>
        <w:gridCol w:w="3640"/>
        <w:gridCol w:w="3640"/>
      </w:tblGrid>
      <w:tr xmlns:wp14="http://schemas.microsoft.com/office/word/2010/wordml" w:rsidRPr="00A6651E" w:rsidR="00105238" w:rsidTr="003D733D" w14:paraId="10C008B1" wp14:textId="77777777">
        <w:tc>
          <w:tcPr>
            <w:tcW w:w="1250" w:type="pct"/>
            <w:shd w:val="clear" w:color="auto" w:fill="E0E0E0"/>
          </w:tcPr>
          <w:p w:rsidRPr="00A6651E" w:rsidR="00105238" w:rsidP="003D733D" w:rsidRDefault="00105238" w14:paraId="511F6A75" wp14:textId="77777777">
            <w:pPr>
              <w:rPr>
                <w:b/>
              </w:rPr>
            </w:pPr>
            <w:r w:rsidRPr="00A6651E">
              <w:rPr>
                <w:b/>
              </w:rPr>
              <w:t>Personal circumstances</w:t>
            </w:r>
          </w:p>
        </w:tc>
        <w:tc>
          <w:tcPr>
            <w:tcW w:w="1250" w:type="pct"/>
            <w:shd w:val="clear" w:color="auto" w:fill="CC99FF"/>
          </w:tcPr>
          <w:p w:rsidRPr="00A6651E" w:rsidR="00105238" w:rsidP="003D733D" w:rsidRDefault="00105238" w14:paraId="72DA6D80" wp14:textId="77777777">
            <w:pPr>
              <w:rPr>
                <w:b/>
              </w:rPr>
            </w:pPr>
            <w:r w:rsidRPr="00A6651E">
              <w:rPr>
                <w:b/>
              </w:rPr>
              <w:t>Personal development</w:t>
            </w:r>
          </w:p>
        </w:tc>
        <w:tc>
          <w:tcPr>
            <w:tcW w:w="1250" w:type="pct"/>
            <w:shd w:val="clear" w:color="auto" w:fill="FFCC99"/>
          </w:tcPr>
          <w:p w:rsidRPr="00A6651E" w:rsidR="00105238" w:rsidP="003D733D" w:rsidRDefault="00105238" w14:paraId="02BCA3C1" wp14:textId="77777777">
            <w:pPr>
              <w:rPr>
                <w:b/>
              </w:rPr>
            </w:pPr>
            <w:r w:rsidRPr="00A6651E">
              <w:rPr>
                <w:b/>
              </w:rPr>
              <w:t>Work development</w:t>
            </w:r>
          </w:p>
        </w:tc>
        <w:tc>
          <w:tcPr>
            <w:tcW w:w="1250" w:type="pct"/>
            <w:shd w:val="clear" w:color="auto" w:fill="E0E0E0"/>
          </w:tcPr>
          <w:p w:rsidRPr="00A6651E" w:rsidR="00105238" w:rsidP="003D733D" w:rsidRDefault="00105238" w14:paraId="3AA10DCB" wp14:textId="77777777">
            <w:pPr>
              <w:rPr>
                <w:b/>
              </w:rPr>
            </w:pPr>
            <w:r w:rsidRPr="00A6651E">
              <w:rPr>
                <w:b/>
              </w:rPr>
              <w:t>Financial  stability</w:t>
            </w:r>
          </w:p>
        </w:tc>
      </w:tr>
      <w:tr xmlns:wp14="http://schemas.microsoft.com/office/word/2010/wordml" w:rsidRPr="00A6651E" w:rsidR="00105238" w:rsidTr="003D733D" w14:paraId="5F52C756" wp14:textId="77777777">
        <w:tc>
          <w:tcPr>
            <w:tcW w:w="1250" w:type="pct"/>
            <w:shd w:val="clear" w:color="auto" w:fill="E0E0E0"/>
          </w:tcPr>
          <w:p w:rsidRPr="00A6651E" w:rsidR="00105238" w:rsidP="003D733D" w:rsidRDefault="00105238" w14:paraId="7542F875" wp14:textId="77777777">
            <w:pPr>
              <w:rPr>
                <w:b/>
              </w:rPr>
            </w:pPr>
            <w:r w:rsidRPr="00A6651E">
              <w:rPr>
                <w:b/>
              </w:rPr>
              <w:t>Improving work/life balance.</w:t>
            </w:r>
          </w:p>
          <w:p w:rsidRPr="00A6651E" w:rsidR="00105238" w:rsidP="00105238" w:rsidRDefault="00105238" w14:paraId="16F43189" wp14:textId="77777777">
            <w:pPr>
              <w:numPr>
                <w:ilvl w:val="0"/>
                <w:numId w:val="1"/>
              </w:numPr>
              <w:tabs>
                <w:tab w:val="clear" w:pos="720"/>
              </w:tabs>
              <w:ind w:left="360"/>
            </w:pPr>
            <w:r w:rsidRPr="00A6651E">
              <w:rPr>
                <w:b/>
              </w:rPr>
              <w:t>Organising work travel.</w:t>
            </w:r>
            <w:r w:rsidRPr="00A6651E">
              <w:t xml:space="preserve">  </w:t>
            </w:r>
            <w:r>
              <w:t>Using</w:t>
            </w:r>
            <w:r w:rsidRPr="00A6651E">
              <w:t xml:space="preserve"> public transport independently, your own private transport, car sharing or even walking.</w:t>
            </w:r>
          </w:p>
          <w:p w:rsidRPr="00A6651E" w:rsidR="00105238" w:rsidP="00105238" w:rsidRDefault="00105238" w14:paraId="07AEC423" wp14:textId="77777777">
            <w:pPr>
              <w:numPr>
                <w:ilvl w:val="0"/>
                <w:numId w:val="1"/>
              </w:numPr>
              <w:tabs>
                <w:tab w:val="clear" w:pos="720"/>
              </w:tabs>
              <w:ind w:left="360"/>
            </w:pPr>
            <w:r w:rsidRPr="00A6651E">
              <w:rPr>
                <w:b/>
              </w:rPr>
              <w:t>Managing family responsibilities.</w:t>
            </w:r>
            <w:r w:rsidRPr="00A6651E">
              <w:t xml:space="preserve">  Fitting commitments around your work and arranging care if needed.</w:t>
            </w:r>
          </w:p>
          <w:p w:rsidRPr="00A6651E" w:rsidR="00105238" w:rsidP="00105238" w:rsidRDefault="00105238" w14:paraId="2261F908" wp14:textId="77777777">
            <w:pPr>
              <w:numPr>
                <w:ilvl w:val="0"/>
                <w:numId w:val="1"/>
              </w:numPr>
              <w:tabs>
                <w:tab w:val="clear" w:pos="720"/>
              </w:tabs>
              <w:ind w:left="360"/>
            </w:pPr>
            <w:r w:rsidRPr="00A6651E">
              <w:rPr>
                <w:b/>
              </w:rPr>
              <w:t>Better health and fitness.</w:t>
            </w:r>
            <w:r w:rsidRPr="00A6651E">
              <w:t xml:space="preserve">  Exercise</w:t>
            </w:r>
            <w:r>
              <w:t>,</w:t>
            </w:r>
            <w:r w:rsidRPr="00A6651E">
              <w:t xml:space="preserve"> diet, reducing smoking etc, following medical </w:t>
            </w:r>
            <w:r>
              <w:t>advice/</w:t>
            </w:r>
            <w:r w:rsidRPr="00A6651E">
              <w:t>treatment.</w:t>
            </w:r>
          </w:p>
          <w:p w:rsidRPr="00A6651E" w:rsidR="00105238" w:rsidP="00105238" w:rsidRDefault="00105238" w14:paraId="4FD7CFBE" wp14:textId="77777777">
            <w:pPr>
              <w:numPr>
                <w:ilvl w:val="0"/>
                <w:numId w:val="1"/>
              </w:numPr>
              <w:tabs>
                <w:tab w:val="clear" w:pos="720"/>
              </w:tabs>
              <w:ind w:left="360"/>
            </w:pPr>
            <w:r w:rsidRPr="00A6651E">
              <w:rPr>
                <w:b/>
              </w:rPr>
              <w:t>Managing medical treatment and appointments.</w:t>
            </w:r>
            <w:r w:rsidRPr="00A6651E">
              <w:t xml:space="preserve">  </w:t>
            </w:r>
            <w:r>
              <w:t xml:space="preserve">Adjusting </w:t>
            </w:r>
            <w:r w:rsidRPr="00A6651E">
              <w:t xml:space="preserve">appointments and treatment to fit </w:t>
            </w:r>
            <w:r>
              <w:t xml:space="preserve">work schedules or negotiating for </w:t>
            </w:r>
            <w:r w:rsidRPr="00A6651E">
              <w:t>unpaid time off.</w:t>
            </w:r>
          </w:p>
        </w:tc>
        <w:tc>
          <w:tcPr>
            <w:tcW w:w="1250" w:type="pct"/>
            <w:shd w:val="clear" w:color="auto" w:fill="CC99FF"/>
          </w:tcPr>
          <w:p w:rsidRPr="00A6651E" w:rsidR="00105238" w:rsidP="003D733D" w:rsidRDefault="00105238" w14:paraId="5A8DDB2C" wp14:textId="77777777">
            <w:pPr>
              <w:rPr>
                <w:b/>
              </w:rPr>
            </w:pPr>
            <w:r w:rsidRPr="00A6651E">
              <w:rPr>
                <w:b/>
              </w:rPr>
              <w:t>Getting on with people at work.</w:t>
            </w:r>
          </w:p>
          <w:p w:rsidRPr="00A6651E" w:rsidR="00105238" w:rsidP="00105238" w:rsidRDefault="00105238" w14:paraId="1BA3CB00" wp14:textId="77777777">
            <w:pPr>
              <w:numPr>
                <w:ilvl w:val="0"/>
                <w:numId w:val="2"/>
              </w:numPr>
              <w:tabs>
                <w:tab w:val="clear" w:pos="720"/>
              </w:tabs>
              <w:ind w:left="360"/>
            </w:pPr>
            <w:r w:rsidRPr="00A6651E">
              <w:rPr>
                <w:b/>
              </w:rPr>
              <w:t>Mentor/Work Buddy</w:t>
            </w:r>
            <w:r w:rsidRPr="00A6651E">
              <w:t xml:space="preserve">.  </w:t>
            </w:r>
            <w:r>
              <w:t>S</w:t>
            </w:r>
            <w:r w:rsidRPr="00A6651E">
              <w:t xml:space="preserve">omeone </w:t>
            </w:r>
            <w:r>
              <w:t>giving</w:t>
            </w:r>
            <w:r w:rsidRPr="00A6651E">
              <w:t xml:space="preserve"> advice, help</w:t>
            </w:r>
            <w:r>
              <w:t>ing</w:t>
            </w:r>
            <w:r w:rsidRPr="00A6651E">
              <w:t xml:space="preserve"> resolve problems</w:t>
            </w:r>
            <w:r>
              <w:t>, t</w:t>
            </w:r>
            <w:r w:rsidRPr="00A6651E">
              <w:t>est</w:t>
            </w:r>
            <w:r>
              <w:t>ing your ideas.</w:t>
            </w:r>
          </w:p>
          <w:p w:rsidRPr="00A6651E" w:rsidR="00105238" w:rsidP="00105238" w:rsidRDefault="00105238" w14:paraId="483363E7" wp14:textId="77777777">
            <w:pPr>
              <w:numPr>
                <w:ilvl w:val="0"/>
                <w:numId w:val="2"/>
              </w:numPr>
              <w:tabs>
                <w:tab w:val="clear" w:pos="720"/>
              </w:tabs>
              <w:ind w:left="360"/>
            </w:pPr>
            <w:r w:rsidRPr="00A6651E">
              <w:rPr>
                <w:b/>
              </w:rPr>
              <w:t>Work relationships.</w:t>
            </w:r>
            <w:r w:rsidRPr="00A6651E">
              <w:t xml:space="preserve">  Treating managers and colleagues professionally, politely and with respect.</w:t>
            </w:r>
          </w:p>
          <w:p w:rsidRPr="00A6651E" w:rsidR="00105238" w:rsidP="00105238" w:rsidRDefault="00105238" w14:paraId="5F40656E" wp14:textId="77777777">
            <w:pPr>
              <w:numPr>
                <w:ilvl w:val="0"/>
                <w:numId w:val="2"/>
              </w:numPr>
              <w:tabs>
                <w:tab w:val="clear" w:pos="720"/>
              </w:tabs>
              <w:ind w:left="360"/>
            </w:pPr>
            <w:r w:rsidRPr="00A6651E">
              <w:rPr>
                <w:b/>
              </w:rPr>
              <w:t xml:space="preserve">Customer relationships. </w:t>
            </w:r>
            <w:r w:rsidRPr="00A6651E">
              <w:t xml:space="preserve"> </w:t>
            </w:r>
            <w:r>
              <w:t xml:space="preserve">Giving excellent service to the public, other businesses and even in-house customers. </w:t>
            </w:r>
          </w:p>
          <w:p w:rsidRPr="00A6651E" w:rsidR="00105238" w:rsidP="00105238" w:rsidRDefault="00105238" w14:paraId="58127D6E" wp14:textId="77777777">
            <w:pPr>
              <w:numPr>
                <w:ilvl w:val="0"/>
                <w:numId w:val="2"/>
              </w:numPr>
              <w:tabs>
                <w:tab w:val="clear" w:pos="720"/>
              </w:tabs>
              <w:ind w:left="360"/>
            </w:pPr>
            <w:r w:rsidRPr="00A6651E">
              <w:rPr>
                <w:b/>
              </w:rPr>
              <w:t xml:space="preserve">Communicating. </w:t>
            </w:r>
            <w:r w:rsidRPr="00A6651E">
              <w:t xml:space="preserve"> </w:t>
            </w:r>
            <w:r>
              <w:t>Talking</w:t>
            </w:r>
            <w:r w:rsidRPr="00A6651E">
              <w:t xml:space="preserve">, phone calls, e-mails, letters etc </w:t>
            </w:r>
            <w:r>
              <w:t xml:space="preserve">are </w:t>
            </w:r>
            <w:r w:rsidRPr="00A6651E">
              <w:t>work focussed.  A sense of humour helps unless it is directed at someone else.</w:t>
            </w:r>
          </w:p>
        </w:tc>
        <w:tc>
          <w:tcPr>
            <w:tcW w:w="1250" w:type="pct"/>
            <w:shd w:val="clear" w:color="auto" w:fill="FFCC99"/>
          </w:tcPr>
          <w:p w:rsidRPr="00A6651E" w:rsidR="00105238" w:rsidP="003D733D" w:rsidRDefault="00105238" w14:paraId="652D331E" wp14:textId="77777777">
            <w:pPr>
              <w:rPr>
                <w:b/>
              </w:rPr>
            </w:pPr>
            <w:r w:rsidRPr="00A6651E">
              <w:rPr>
                <w:b/>
              </w:rPr>
              <w:t>Doing the work.</w:t>
            </w:r>
          </w:p>
          <w:p w:rsidRPr="00A6651E" w:rsidR="00105238" w:rsidP="00105238" w:rsidRDefault="00105238" w14:paraId="78371124" wp14:textId="77777777">
            <w:pPr>
              <w:numPr>
                <w:ilvl w:val="0"/>
                <w:numId w:val="3"/>
              </w:numPr>
              <w:tabs>
                <w:tab w:val="clear" w:pos="720"/>
              </w:tabs>
              <w:ind w:left="360"/>
            </w:pPr>
            <w:r w:rsidRPr="00A6651E">
              <w:rPr>
                <w:b/>
              </w:rPr>
              <w:t>Asking questions.</w:t>
            </w:r>
            <w:r w:rsidRPr="00A6651E">
              <w:t xml:space="preserve">  Being ready to learn from others.</w:t>
            </w:r>
          </w:p>
          <w:p w:rsidRPr="00A6651E" w:rsidR="00105238" w:rsidP="00105238" w:rsidRDefault="00105238" w14:paraId="63F5B83A" wp14:textId="77777777">
            <w:pPr>
              <w:numPr>
                <w:ilvl w:val="0"/>
                <w:numId w:val="3"/>
              </w:numPr>
              <w:tabs>
                <w:tab w:val="clear" w:pos="720"/>
              </w:tabs>
              <w:ind w:left="360"/>
            </w:pPr>
            <w:r w:rsidRPr="00A6651E">
              <w:rPr>
                <w:b/>
              </w:rPr>
              <w:t>Checking work.</w:t>
            </w:r>
            <w:r w:rsidRPr="00A6651E">
              <w:t xml:space="preserve">  Asking yourself and others if you are getting each task and the job right.</w:t>
            </w:r>
          </w:p>
          <w:p w:rsidRPr="00A6651E" w:rsidR="00105238" w:rsidP="00105238" w:rsidRDefault="00105238" w14:paraId="1F0510C0" wp14:textId="77777777">
            <w:pPr>
              <w:numPr>
                <w:ilvl w:val="0"/>
                <w:numId w:val="3"/>
              </w:numPr>
              <w:tabs>
                <w:tab w:val="clear" w:pos="720"/>
              </w:tabs>
              <w:ind w:left="360"/>
            </w:pPr>
            <w:r w:rsidRPr="00A6651E">
              <w:rPr>
                <w:b/>
              </w:rPr>
              <w:t>Taking control of work.</w:t>
            </w:r>
            <w:r w:rsidRPr="00A6651E">
              <w:t xml:space="preserve">  Organising your time and tasks to get the job done.</w:t>
            </w:r>
          </w:p>
        </w:tc>
        <w:tc>
          <w:tcPr>
            <w:tcW w:w="1250" w:type="pct"/>
            <w:shd w:val="clear" w:color="auto" w:fill="E0E0E0"/>
          </w:tcPr>
          <w:p w:rsidRPr="00A6651E" w:rsidR="00105238" w:rsidP="003D733D" w:rsidRDefault="00105238" w14:paraId="77F67C72" wp14:textId="77777777">
            <w:pPr>
              <w:rPr>
                <w:b/>
              </w:rPr>
            </w:pPr>
            <w:r w:rsidRPr="00A6651E">
              <w:rPr>
                <w:b/>
              </w:rPr>
              <w:t>Managing finances.</w:t>
            </w:r>
          </w:p>
          <w:p w:rsidRPr="00A6651E" w:rsidR="00105238" w:rsidP="00105238" w:rsidRDefault="00105238" w14:paraId="29FFD0F4" wp14:textId="77777777">
            <w:pPr>
              <w:numPr>
                <w:ilvl w:val="0"/>
                <w:numId w:val="4"/>
              </w:numPr>
              <w:tabs>
                <w:tab w:val="clear" w:pos="720"/>
              </w:tabs>
              <w:ind w:left="360"/>
            </w:pPr>
            <w:r w:rsidRPr="00A6651E">
              <w:rPr>
                <w:b/>
              </w:rPr>
              <w:t>Benefit/work transition.</w:t>
            </w:r>
            <w:r w:rsidRPr="00A6651E">
              <w:t xml:space="preserve">  Monthly budgeting to allow for the time until your first pay, for work travel costs, care costs etc.</w:t>
            </w:r>
          </w:p>
          <w:p w:rsidRPr="00A6651E" w:rsidR="00105238" w:rsidP="00105238" w:rsidRDefault="00105238" w14:paraId="40BBF55E" wp14:textId="77777777">
            <w:pPr>
              <w:numPr>
                <w:ilvl w:val="0"/>
                <w:numId w:val="4"/>
              </w:numPr>
              <w:tabs>
                <w:tab w:val="clear" w:pos="720"/>
              </w:tabs>
              <w:ind w:left="360"/>
            </w:pPr>
            <w:r w:rsidRPr="00A6651E">
              <w:rPr>
                <w:b/>
              </w:rPr>
              <w:t>Paying off bills.</w:t>
            </w:r>
            <w:r w:rsidRPr="00A6651E">
              <w:t xml:space="preserve">  Making a realistic plan to reduce any debts.</w:t>
            </w:r>
          </w:p>
          <w:p w:rsidRPr="00A6651E" w:rsidR="00105238" w:rsidP="00105238" w:rsidRDefault="00105238" w14:paraId="7A885C17" wp14:textId="77777777">
            <w:pPr>
              <w:numPr>
                <w:ilvl w:val="0"/>
                <w:numId w:val="4"/>
              </w:numPr>
              <w:tabs>
                <w:tab w:val="clear" w:pos="720"/>
              </w:tabs>
              <w:ind w:left="360"/>
            </w:pPr>
            <w:r w:rsidRPr="00A6651E">
              <w:rPr>
                <w:b/>
              </w:rPr>
              <w:t>Cutting costs.</w:t>
            </w:r>
            <w:r w:rsidRPr="00A6651E">
              <w:t xml:space="preserve">  Making savings, paying bills in the cheapest way etc.</w:t>
            </w:r>
          </w:p>
          <w:p w:rsidRPr="00A6651E" w:rsidR="00105238" w:rsidP="00105238" w:rsidRDefault="00105238" w14:paraId="7D2C77F8" wp14:textId="77777777">
            <w:pPr>
              <w:numPr>
                <w:ilvl w:val="0"/>
                <w:numId w:val="4"/>
              </w:numPr>
              <w:tabs>
                <w:tab w:val="clear" w:pos="720"/>
              </w:tabs>
              <w:ind w:left="360"/>
            </w:pPr>
            <w:r w:rsidRPr="00A6651E">
              <w:rPr>
                <w:b/>
              </w:rPr>
              <w:t>Breaking even</w:t>
            </w:r>
            <w:r w:rsidRPr="00A6651E">
              <w:t>.  Matching income to outgoings.</w:t>
            </w:r>
          </w:p>
        </w:tc>
      </w:tr>
      <w:tr xmlns:wp14="http://schemas.microsoft.com/office/word/2010/wordml" w:rsidRPr="00A6651E" w:rsidR="00105238" w:rsidTr="003D733D" w14:paraId="10D4BA4B" wp14:textId="77777777">
        <w:tc>
          <w:tcPr>
            <w:tcW w:w="1250" w:type="pct"/>
            <w:shd w:val="clear" w:color="auto" w:fill="E0E0E0"/>
          </w:tcPr>
          <w:p w:rsidRPr="00A6651E" w:rsidR="00105238" w:rsidP="003D733D" w:rsidRDefault="00105238" w14:paraId="0909BAF1" wp14:textId="77777777">
            <w:pPr>
              <w:rPr>
                <w:b/>
              </w:rPr>
            </w:pPr>
            <w:r w:rsidRPr="00A6651E">
              <w:rPr>
                <w:b/>
              </w:rPr>
              <w:t>Maximising income.</w:t>
            </w:r>
          </w:p>
          <w:p w:rsidRPr="00A6651E" w:rsidR="00105238" w:rsidP="00105238" w:rsidRDefault="00105238" w14:paraId="53A86877" wp14:textId="77777777">
            <w:pPr>
              <w:numPr>
                <w:ilvl w:val="0"/>
                <w:numId w:val="5"/>
              </w:numPr>
              <w:tabs>
                <w:tab w:val="clear" w:pos="720"/>
              </w:tabs>
              <w:ind w:left="360"/>
            </w:pPr>
            <w:r w:rsidRPr="00A6651E">
              <w:rPr>
                <w:b/>
              </w:rPr>
              <w:t>Tax credits and benefits.</w:t>
            </w:r>
            <w:r w:rsidRPr="00A6651E">
              <w:t xml:space="preserve">  Making sure that you are receiving all the benefits to which you are entitled.</w:t>
            </w:r>
          </w:p>
          <w:p w:rsidRPr="00A6651E" w:rsidR="00105238" w:rsidP="00105238" w:rsidRDefault="00105238" w14:paraId="35DB6BCE" wp14:textId="77777777">
            <w:pPr>
              <w:numPr>
                <w:ilvl w:val="0"/>
                <w:numId w:val="5"/>
              </w:numPr>
              <w:tabs>
                <w:tab w:val="clear" w:pos="720"/>
              </w:tabs>
              <w:ind w:left="360"/>
            </w:pPr>
            <w:r w:rsidRPr="00A6651E">
              <w:rPr>
                <w:b/>
              </w:rPr>
              <w:t>Concessions and savings.</w:t>
            </w:r>
            <w:r w:rsidRPr="00A6651E">
              <w:t xml:space="preserve">  Checking whether there are discounts and travel card savings.</w:t>
            </w:r>
          </w:p>
          <w:p w:rsidRPr="00A6651E" w:rsidR="00105238" w:rsidP="00105238" w:rsidRDefault="00105238" w14:paraId="55A62DE9" wp14:textId="77777777">
            <w:pPr>
              <w:numPr>
                <w:ilvl w:val="0"/>
                <w:numId w:val="5"/>
              </w:numPr>
              <w:tabs>
                <w:tab w:val="clear" w:pos="720"/>
              </w:tabs>
              <w:ind w:left="360"/>
            </w:pPr>
            <w:r w:rsidRPr="00A6651E">
              <w:rPr>
                <w:b/>
              </w:rPr>
              <w:t>Access to Work.</w:t>
            </w:r>
            <w:r w:rsidRPr="00A6651E">
              <w:t xml:space="preserve"> Jobcentre</w:t>
            </w:r>
            <w:r>
              <w:t>s</w:t>
            </w:r>
            <w:r w:rsidRPr="00A6651E">
              <w:t xml:space="preserve"> support</w:t>
            </w:r>
            <w:r>
              <w:t xml:space="preserve">ing </w:t>
            </w:r>
            <w:r w:rsidRPr="00A6651E">
              <w:t>employer</w:t>
            </w:r>
            <w:r>
              <w:t xml:space="preserve">s to </w:t>
            </w:r>
            <w:r w:rsidRPr="00A6651E">
              <w:t xml:space="preserve">provide work adjustments, special equipment, support workers and </w:t>
            </w:r>
            <w:r>
              <w:t>more</w:t>
            </w:r>
            <w:r w:rsidRPr="00A6651E">
              <w:t xml:space="preserve"> </w:t>
            </w:r>
            <w:r>
              <w:t>for disabled people</w:t>
            </w:r>
            <w:r w:rsidRPr="00A6651E">
              <w:t>.</w:t>
            </w:r>
          </w:p>
        </w:tc>
        <w:tc>
          <w:tcPr>
            <w:tcW w:w="1250" w:type="pct"/>
            <w:shd w:val="clear" w:color="auto" w:fill="CC99FF"/>
          </w:tcPr>
          <w:p w:rsidRPr="00A6651E" w:rsidR="00105238" w:rsidP="003D733D" w:rsidRDefault="00105238" w14:paraId="3E3800B1" wp14:textId="77777777">
            <w:pPr>
              <w:rPr>
                <w:b/>
              </w:rPr>
            </w:pPr>
            <w:r w:rsidRPr="00A6651E">
              <w:rPr>
                <w:b/>
              </w:rPr>
              <w:t>Standing out.</w:t>
            </w:r>
          </w:p>
          <w:p w:rsidRPr="00A6651E" w:rsidR="00105238" w:rsidP="00105238" w:rsidRDefault="00105238" w14:paraId="7383B39B" wp14:textId="77777777">
            <w:pPr>
              <w:numPr>
                <w:ilvl w:val="0"/>
                <w:numId w:val="6"/>
              </w:numPr>
              <w:tabs>
                <w:tab w:val="clear" w:pos="720"/>
              </w:tabs>
              <w:ind w:left="360" w:hanging="380"/>
            </w:pPr>
            <w:r w:rsidRPr="00A6651E">
              <w:rPr>
                <w:b/>
              </w:rPr>
              <w:t>Using initiative.</w:t>
            </w:r>
            <w:r w:rsidRPr="00A6651E">
              <w:t xml:space="preserve">  Taking action without having to be asked by others.</w:t>
            </w:r>
          </w:p>
          <w:p w:rsidRPr="00A6651E" w:rsidR="00105238" w:rsidP="00105238" w:rsidRDefault="00105238" w14:paraId="7432DE6F" wp14:textId="77777777">
            <w:pPr>
              <w:numPr>
                <w:ilvl w:val="0"/>
                <w:numId w:val="6"/>
              </w:numPr>
              <w:tabs>
                <w:tab w:val="clear" w:pos="720"/>
              </w:tabs>
              <w:ind w:left="360" w:hanging="380"/>
            </w:pPr>
            <w:r w:rsidRPr="00A6651E">
              <w:rPr>
                <w:b/>
              </w:rPr>
              <w:t>Volunteering for new tasks.</w:t>
            </w:r>
            <w:r w:rsidRPr="00A6651E">
              <w:t xml:space="preserve">  Being willing to take on something extra, different or new.</w:t>
            </w:r>
          </w:p>
          <w:p w:rsidRPr="00A6651E" w:rsidR="00105238" w:rsidP="00105238" w:rsidRDefault="00105238" w14:paraId="4C831852" wp14:textId="77777777">
            <w:pPr>
              <w:numPr>
                <w:ilvl w:val="0"/>
                <w:numId w:val="6"/>
              </w:numPr>
              <w:tabs>
                <w:tab w:val="clear" w:pos="720"/>
              </w:tabs>
              <w:ind w:left="360" w:hanging="380"/>
            </w:pPr>
            <w:r w:rsidRPr="00A6651E">
              <w:rPr>
                <w:b/>
              </w:rPr>
              <w:t>Problem-solving.</w:t>
            </w:r>
            <w:r w:rsidRPr="00A6651E">
              <w:t xml:space="preserve">  Spotting problems and finding answers by yourself.</w:t>
            </w:r>
          </w:p>
          <w:p w:rsidRPr="00A6651E" w:rsidR="00105238" w:rsidP="00105238" w:rsidRDefault="00105238" w14:paraId="0EE1C31E" wp14:textId="77777777">
            <w:pPr>
              <w:numPr>
                <w:ilvl w:val="0"/>
                <w:numId w:val="6"/>
              </w:numPr>
              <w:tabs>
                <w:tab w:val="clear" w:pos="720"/>
              </w:tabs>
              <w:ind w:left="360" w:hanging="380"/>
            </w:pPr>
            <w:r w:rsidRPr="00A6651E">
              <w:rPr>
                <w:b/>
              </w:rPr>
              <w:t>Reflecting.</w:t>
            </w:r>
            <w:r w:rsidRPr="00A6651E">
              <w:t xml:space="preserve">  Being able to stand back and see the bigger picture about work, colleagues and yourself.</w:t>
            </w:r>
          </w:p>
        </w:tc>
        <w:tc>
          <w:tcPr>
            <w:tcW w:w="1250" w:type="pct"/>
            <w:shd w:val="clear" w:color="auto" w:fill="FFCC99"/>
          </w:tcPr>
          <w:p w:rsidRPr="00A6651E" w:rsidR="00105238" w:rsidP="003D733D" w:rsidRDefault="00105238" w14:paraId="407F5D2F" wp14:textId="77777777">
            <w:pPr>
              <w:rPr>
                <w:b/>
              </w:rPr>
            </w:pPr>
            <w:r w:rsidRPr="00A6651E">
              <w:rPr>
                <w:b/>
              </w:rPr>
              <w:t>Building skills.</w:t>
            </w:r>
          </w:p>
          <w:p w:rsidRPr="00A6651E" w:rsidR="00105238" w:rsidP="00105238" w:rsidRDefault="00105238" w14:paraId="3CE59383" wp14:textId="77777777">
            <w:pPr>
              <w:numPr>
                <w:ilvl w:val="0"/>
                <w:numId w:val="6"/>
              </w:numPr>
              <w:tabs>
                <w:tab w:val="clear" w:pos="720"/>
              </w:tabs>
              <w:ind w:left="360"/>
            </w:pPr>
            <w:r w:rsidRPr="00A6651E">
              <w:rPr>
                <w:b/>
              </w:rPr>
              <w:t xml:space="preserve">Being reliable.  </w:t>
            </w:r>
            <w:r w:rsidRPr="00A6651E">
              <w:t>Good time-keeping, meeting deadlines and completing tasks.</w:t>
            </w:r>
          </w:p>
          <w:p w:rsidRPr="00A6651E" w:rsidR="00105238" w:rsidP="00105238" w:rsidRDefault="00105238" w14:paraId="122C98FB" wp14:textId="77777777">
            <w:pPr>
              <w:numPr>
                <w:ilvl w:val="0"/>
                <w:numId w:val="7"/>
              </w:numPr>
              <w:tabs>
                <w:tab w:val="clear" w:pos="720"/>
              </w:tabs>
              <w:ind w:left="360"/>
            </w:pPr>
            <w:r w:rsidRPr="00A6651E">
              <w:rPr>
                <w:b/>
              </w:rPr>
              <w:t>More learning.</w:t>
            </w:r>
            <w:r w:rsidRPr="00A6651E">
              <w:t xml:space="preserve">  Continuous Professional Development (CPD) includes training at work and outside.</w:t>
            </w:r>
          </w:p>
          <w:p w:rsidRPr="00A6651E" w:rsidR="00105238" w:rsidP="00105238" w:rsidRDefault="00105238" w14:paraId="30F55708" wp14:textId="77777777">
            <w:pPr>
              <w:numPr>
                <w:ilvl w:val="0"/>
                <w:numId w:val="7"/>
              </w:numPr>
              <w:tabs>
                <w:tab w:val="clear" w:pos="720"/>
              </w:tabs>
              <w:ind w:left="360"/>
            </w:pPr>
            <w:r w:rsidRPr="00A6651E">
              <w:rPr>
                <w:b/>
              </w:rPr>
              <w:t xml:space="preserve">Improving IT skills.  </w:t>
            </w:r>
            <w:r w:rsidRPr="00A6651E">
              <w:t>E-learning, e-business and being alert to new opportunities will be easier.</w:t>
            </w:r>
          </w:p>
          <w:p w:rsidRPr="00A6651E" w:rsidR="00105238" w:rsidP="00105238" w:rsidRDefault="00105238" w14:paraId="3F1728C9" wp14:textId="77777777">
            <w:pPr>
              <w:numPr>
                <w:ilvl w:val="0"/>
                <w:numId w:val="7"/>
              </w:numPr>
              <w:tabs>
                <w:tab w:val="clear" w:pos="720"/>
              </w:tabs>
              <w:ind w:left="360"/>
            </w:pPr>
            <w:r w:rsidRPr="00A6651E">
              <w:rPr>
                <w:b/>
              </w:rPr>
              <w:t xml:space="preserve">Keeping CV updated.  </w:t>
            </w:r>
            <w:r w:rsidRPr="00A6651E">
              <w:t>Recording new achievements, experience and skills regularly.</w:t>
            </w:r>
          </w:p>
        </w:tc>
        <w:tc>
          <w:tcPr>
            <w:tcW w:w="1250" w:type="pct"/>
            <w:shd w:val="clear" w:color="auto" w:fill="E0E0E0"/>
          </w:tcPr>
          <w:p w:rsidRPr="00A6651E" w:rsidR="00105238" w:rsidP="003D733D" w:rsidRDefault="00105238" w14:paraId="69B466C9" wp14:textId="77777777">
            <w:pPr>
              <w:rPr>
                <w:b/>
              </w:rPr>
            </w:pPr>
            <w:r w:rsidRPr="00A6651E">
              <w:rPr>
                <w:b/>
              </w:rPr>
              <w:t>Increasing income.</w:t>
            </w:r>
          </w:p>
          <w:p w:rsidRPr="00A6651E" w:rsidR="00105238" w:rsidP="00105238" w:rsidRDefault="00105238" w14:paraId="53296C19" wp14:textId="77777777">
            <w:pPr>
              <w:numPr>
                <w:ilvl w:val="0"/>
                <w:numId w:val="8"/>
              </w:numPr>
              <w:tabs>
                <w:tab w:val="clear" w:pos="720"/>
              </w:tabs>
              <w:ind w:left="360"/>
            </w:pPr>
            <w:r w:rsidRPr="00A6651E">
              <w:rPr>
                <w:b/>
              </w:rPr>
              <w:t>Increasing hours.</w:t>
            </w:r>
            <w:r w:rsidRPr="00A6651E">
              <w:t xml:space="preserve">  Moving from part-time to full – time work.</w:t>
            </w:r>
          </w:p>
          <w:p w:rsidRPr="00A6651E" w:rsidR="00105238" w:rsidP="00105238" w:rsidRDefault="00105238" w14:paraId="48822951" wp14:textId="77777777">
            <w:pPr>
              <w:numPr>
                <w:ilvl w:val="0"/>
                <w:numId w:val="8"/>
              </w:numPr>
              <w:tabs>
                <w:tab w:val="clear" w:pos="720"/>
              </w:tabs>
              <w:ind w:left="360"/>
            </w:pPr>
            <w:r w:rsidRPr="00A6651E">
              <w:rPr>
                <w:b/>
              </w:rPr>
              <w:t>Doing over-time.</w:t>
            </w:r>
            <w:r w:rsidRPr="00A6651E">
              <w:t xml:space="preserve">  Extra work brings extra income.</w:t>
            </w:r>
          </w:p>
          <w:p w:rsidRPr="00A6651E" w:rsidR="00105238" w:rsidP="00105238" w:rsidRDefault="00105238" w14:paraId="47756FFA" wp14:textId="77777777">
            <w:pPr>
              <w:numPr>
                <w:ilvl w:val="0"/>
                <w:numId w:val="8"/>
              </w:numPr>
              <w:tabs>
                <w:tab w:val="clear" w:pos="720"/>
              </w:tabs>
              <w:ind w:left="360"/>
            </w:pPr>
            <w:r w:rsidRPr="00A6651E">
              <w:rPr>
                <w:b/>
              </w:rPr>
              <w:t>Using other work benefits.</w:t>
            </w:r>
            <w:r w:rsidRPr="00A6651E">
              <w:t xml:space="preserve">  Knowing the benefits your employer offers and using them (e.g. eye-tests, training, travel help etc).</w:t>
            </w:r>
          </w:p>
        </w:tc>
      </w:tr>
    </w:tbl>
    <w:p xmlns:wp14="http://schemas.microsoft.com/office/word/2010/wordml" w:rsidR="00105238" w:rsidP="00105238" w:rsidRDefault="00105238" w14:paraId="0562CB0E" wp14:textId="77777777">
      <w:r>
        <w:br w:type="page"/>
      </w:r>
    </w:p>
    <w:tbl>
      <w:tblPr>
        <w:tblStyle w:val="Grilledutableau"/>
        <w:tblW w:w="5000" w:type="pct"/>
        <w:tblLook w:val="01E0" w:firstRow="1" w:lastRow="1" w:firstColumn="1" w:lastColumn="1" w:noHBand="0" w:noVBand="0"/>
      </w:tblPr>
      <w:tblGrid>
        <w:gridCol w:w="3640"/>
        <w:gridCol w:w="3640"/>
        <w:gridCol w:w="3640"/>
        <w:gridCol w:w="3640"/>
      </w:tblGrid>
      <w:tr xmlns:wp14="http://schemas.microsoft.com/office/word/2010/wordml" w:rsidRPr="00A6651E" w:rsidR="00105238" w:rsidTr="003D733D" w14:paraId="1EE4D352" wp14:textId="77777777">
        <w:tc>
          <w:tcPr>
            <w:tcW w:w="1250" w:type="pct"/>
            <w:shd w:val="clear" w:color="auto" w:fill="E0E0E0"/>
          </w:tcPr>
          <w:p w:rsidRPr="00A6651E" w:rsidR="00105238" w:rsidP="003D733D" w:rsidRDefault="00105238" w14:paraId="5627B953" wp14:textId="77777777">
            <w:pPr>
              <w:rPr>
                <w:b/>
              </w:rPr>
            </w:pPr>
            <w:r w:rsidRPr="00A6651E">
              <w:rPr>
                <w:b/>
              </w:rPr>
              <w:t>Personal circumstances</w:t>
            </w:r>
          </w:p>
        </w:tc>
        <w:tc>
          <w:tcPr>
            <w:tcW w:w="1250" w:type="pct"/>
            <w:shd w:val="clear" w:color="auto" w:fill="CC99FF"/>
          </w:tcPr>
          <w:p w:rsidRPr="00A6651E" w:rsidR="00105238" w:rsidP="003D733D" w:rsidRDefault="00105238" w14:paraId="6BFE930B" wp14:textId="77777777">
            <w:pPr>
              <w:rPr>
                <w:b/>
              </w:rPr>
            </w:pPr>
            <w:r w:rsidRPr="00A6651E">
              <w:rPr>
                <w:b/>
              </w:rPr>
              <w:t>Personal development</w:t>
            </w:r>
          </w:p>
        </w:tc>
        <w:tc>
          <w:tcPr>
            <w:tcW w:w="1250" w:type="pct"/>
            <w:shd w:val="clear" w:color="auto" w:fill="FFCC99"/>
          </w:tcPr>
          <w:p w:rsidRPr="00A6651E" w:rsidR="00105238" w:rsidP="003D733D" w:rsidRDefault="00105238" w14:paraId="3E9825F1" wp14:textId="77777777">
            <w:pPr>
              <w:rPr>
                <w:b/>
              </w:rPr>
            </w:pPr>
            <w:r w:rsidRPr="00A6651E">
              <w:rPr>
                <w:b/>
              </w:rPr>
              <w:t>Work development</w:t>
            </w:r>
          </w:p>
        </w:tc>
        <w:tc>
          <w:tcPr>
            <w:tcW w:w="1250" w:type="pct"/>
            <w:shd w:val="clear" w:color="auto" w:fill="E0E0E0"/>
          </w:tcPr>
          <w:p w:rsidRPr="00A6651E" w:rsidR="00105238" w:rsidP="003D733D" w:rsidRDefault="00105238" w14:paraId="4A8FE2ED" wp14:textId="77777777">
            <w:pPr>
              <w:rPr>
                <w:b/>
              </w:rPr>
            </w:pPr>
            <w:r w:rsidRPr="00A6651E">
              <w:rPr>
                <w:b/>
              </w:rPr>
              <w:t>Financial  stability</w:t>
            </w:r>
          </w:p>
        </w:tc>
      </w:tr>
      <w:tr xmlns:wp14="http://schemas.microsoft.com/office/word/2010/wordml" w:rsidRPr="00A6651E" w:rsidR="00105238" w:rsidTr="003D733D" w14:paraId="49813897" wp14:textId="77777777">
        <w:tc>
          <w:tcPr>
            <w:tcW w:w="1250" w:type="pct"/>
            <w:shd w:val="clear" w:color="auto" w:fill="E0E0E0"/>
          </w:tcPr>
          <w:p w:rsidRPr="00A6651E" w:rsidR="00105238" w:rsidP="003D733D" w:rsidRDefault="00105238" w14:paraId="4F9B3887" wp14:textId="77777777">
            <w:pPr>
              <w:rPr>
                <w:b/>
              </w:rPr>
            </w:pPr>
            <w:r w:rsidRPr="00A6651E">
              <w:rPr>
                <w:b/>
              </w:rPr>
              <w:t>Protecting the future.</w:t>
            </w:r>
          </w:p>
          <w:p w:rsidRPr="00A6651E" w:rsidR="00105238" w:rsidP="00105238" w:rsidRDefault="00105238" w14:paraId="7A260225" wp14:textId="77777777">
            <w:pPr>
              <w:numPr>
                <w:ilvl w:val="0"/>
                <w:numId w:val="9"/>
              </w:numPr>
              <w:tabs>
                <w:tab w:val="clear" w:pos="720"/>
              </w:tabs>
              <w:ind w:left="360"/>
            </w:pPr>
            <w:r w:rsidRPr="00A6651E">
              <w:rPr>
                <w:b/>
              </w:rPr>
              <w:t>Employment rights.</w:t>
            </w:r>
            <w:r w:rsidRPr="00A6651E">
              <w:t xml:space="preserve">  Understanding </w:t>
            </w:r>
            <w:r>
              <w:t xml:space="preserve">work contract, </w:t>
            </w:r>
            <w:r w:rsidRPr="00A6651E">
              <w:t>policies and legal rights (such as the minimum wage).</w:t>
            </w:r>
          </w:p>
          <w:p w:rsidRPr="00A6651E" w:rsidR="00105238" w:rsidP="00105238" w:rsidRDefault="00105238" w14:paraId="4264ED95" wp14:textId="77777777">
            <w:pPr>
              <w:numPr>
                <w:ilvl w:val="0"/>
                <w:numId w:val="9"/>
              </w:numPr>
              <w:tabs>
                <w:tab w:val="clear" w:pos="720"/>
              </w:tabs>
              <w:ind w:left="360"/>
            </w:pPr>
            <w:r w:rsidRPr="00A6651E">
              <w:rPr>
                <w:b/>
              </w:rPr>
              <w:t>Equality rights.</w:t>
            </w:r>
            <w:r w:rsidRPr="00A6651E">
              <w:t xml:space="preserve">  Knowing </w:t>
            </w:r>
            <w:r>
              <w:t>legal protection linked to disability, gender and more</w:t>
            </w:r>
            <w:r w:rsidRPr="00A6651E">
              <w:t xml:space="preserve"> (</w:t>
            </w:r>
            <w:r>
              <w:t xml:space="preserve">such as </w:t>
            </w:r>
            <w:r w:rsidRPr="00A6651E">
              <w:t>equal pay).</w:t>
            </w:r>
          </w:p>
          <w:p w:rsidRPr="00A6651E" w:rsidR="00105238" w:rsidP="00105238" w:rsidRDefault="00105238" w14:paraId="71839AEA" wp14:textId="77777777">
            <w:pPr>
              <w:numPr>
                <w:ilvl w:val="0"/>
                <w:numId w:val="9"/>
              </w:numPr>
              <w:tabs>
                <w:tab w:val="clear" w:pos="720"/>
              </w:tabs>
              <w:ind w:left="360"/>
              <w:rPr>
                <w:b/>
              </w:rPr>
            </w:pPr>
            <w:r w:rsidRPr="00A6651E">
              <w:rPr>
                <w:b/>
              </w:rPr>
              <w:t>Trade unions.</w:t>
            </w:r>
            <w:r w:rsidRPr="00A6651E">
              <w:t xml:space="preserve">  Belonging to workers’ organisations to resolve problems and negotiate with employers.</w:t>
            </w:r>
          </w:p>
        </w:tc>
        <w:tc>
          <w:tcPr>
            <w:tcW w:w="1250" w:type="pct"/>
            <w:shd w:val="clear" w:color="auto" w:fill="CC99FF"/>
          </w:tcPr>
          <w:p w:rsidRPr="00A6651E" w:rsidR="00105238" w:rsidP="003D733D" w:rsidRDefault="00105238" w14:paraId="161577CB" wp14:textId="77777777">
            <w:pPr>
              <w:rPr>
                <w:b/>
              </w:rPr>
            </w:pPr>
            <w:r w:rsidRPr="00A6651E">
              <w:rPr>
                <w:b/>
              </w:rPr>
              <w:t>Becoming a leader.</w:t>
            </w:r>
          </w:p>
          <w:p w:rsidRPr="00A6651E" w:rsidR="00105238" w:rsidP="00105238" w:rsidRDefault="00105238" w14:paraId="7F7D7874" wp14:textId="77777777">
            <w:pPr>
              <w:numPr>
                <w:ilvl w:val="0"/>
                <w:numId w:val="10"/>
              </w:numPr>
              <w:tabs>
                <w:tab w:val="clear" w:pos="720"/>
              </w:tabs>
              <w:ind w:left="360" w:hanging="240"/>
            </w:pPr>
            <w:r w:rsidRPr="00A6651E">
              <w:rPr>
                <w:b/>
              </w:rPr>
              <w:t>Anticipating the future.</w:t>
            </w:r>
            <w:r w:rsidRPr="00A6651E">
              <w:t xml:space="preserve">  Being able to stand back and foresee what is needed, future problems and answers.</w:t>
            </w:r>
          </w:p>
          <w:p w:rsidRPr="00A6651E" w:rsidR="00105238" w:rsidP="00105238" w:rsidRDefault="00105238" w14:paraId="4535750F" wp14:textId="77777777">
            <w:pPr>
              <w:numPr>
                <w:ilvl w:val="0"/>
                <w:numId w:val="10"/>
              </w:numPr>
              <w:tabs>
                <w:tab w:val="clear" w:pos="720"/>
              </w:tabs>
              <w:ind w:left="360" w:hanging="240"/>
              <w:rPr>
                <w:b/>
              </w:rPr>
            </w:pPr>
            <w:r w:rsidRPr="00A6651E">
              <w:rPr>
                <w:b/>
              </w:rPr>
              <w:t xml:space="preserve">Inspiring others. </w:t>
            </w:r>
            <w:r w:rsidRPr="00A6651E">
              <w:t xml:space="preserve"> Building teams willing to make changes and improvements.</w:t>
            </w:r>
          </w:p>
          <w:p w:rsidRPr="00A6651E" w:rsidR="00105238" w:rsidP="00105238" w:rsidRDefault="00105238" w14:paraId="76C3E0C5" wp14:textId="77777777">
            <w:pPr>
              <w:numPr>
                <w:ilvl w:val="0"/>
                <w:numId w:val="10"/>
              </w:numPr>
              <w:tabs>
                <w:tab w:val="clear" w:pos="720"/>
              </w:tabs>
              <w:ind w:left="360" w:hanging="240"/>
            </w:pPr>
            <w:r w:rsidRPr="00A6651E">
              <w:rPr>
                <w:b/>
              </w:rPr>
              <w:t>Self-evaluating.</w:t>
            </w:r>
            <w:r w:rsidRPr="00A6651E">
              <w:t xml:space="preserve">  Using your strengths and improving any weaknesses.</w:t>
            </w:r>
          </w:p>
        </w:tc>
        <w:tc>
          <w:tcPr>
            <w:tcW w:w="1250" w:type="pct"/>
            <w:shd w:val="clear" w:color="auto" w:fill="FFCC99"/>
          </w:tcPr>
          <w:p w:rsidRPr="00A6651E" w:rsidR="00105238" w:rsidP="003D733D" w:rsidRDefault="00105238" w14:paraId="10827A4F" wp14:textId="77777777">
            <w:pPr>
              <w:rPr>
                <w:b/>
              </w:rPr>
            </w:pPr>
            <w:r w:rsidRPr="00A6651E">
              <w:rPr>
                <w:b/>
              </w:rPr>
              <w:t>Building reputation.</w:t>
            </w:r>
          </w:p>
          <w:p w:rsidRPr="00A6651E" w:rsidR="00105238" w:rsidP="00105238" w:rsidRDefault="00105238" w14:paraId="64F941FE" wp14:textId="77777777">
            <w:pPr>
              <w:numPr>
                <w:ilvl w:val="0"/>
                <w:numId w:val="11"/>
              </w:numPr>
              <w:tabs>
                <w:tab w:val="clear" w:pos="720"/>
              </w:tabs>
              <w:ind w:left="360"/>
            </w:pPr>
            <w:r w:rsidRPr="00A6651E">
              <w:rPr>
                <w:b/>
              </w:rPr>
              <w:t>Supporting colleagues.</w:t>
            </w:r>
            <w:r w:rsidRPr="00A6651E">
              <w:t xml:space="preserve">  Being willing to share your own knowledge and help others.</w:t>
            </w:r>
          </w:p>
          <w:p w:rsidRPr="00A6651E" w:rsidR="00105238" w:rsidP="00105238" w:rsidRDefault="00105238" w14:paraId="087AD78D" wp14:textId="77777777">
            <w:pPr>
              <w:numPr>
                <w:ilvl w:val="0"/>
                <w:numId w:val="11"/>
              </w:numPr>
              <w:tabs>
                <w:tab w:val="clear" w:pos="720"/>
              </w:tabs>
              <w:ind w:left="360"/>
            </w:pPr>
            <w:r w:rsidRPr="00A6651E">
              <w:rPr>
                <w:b/>
              </w:rPr>
              <w:t xml:space="preserve">Promoting your work. </w:t>
            </w:r>
            <w:r w:rsidRPr="00A6651E">
              <w:t xml:space="preserve"> Without boasting, keeping others aware of your achievements.</w:t>
            </w:r>
          </w:p>
          <w:p w:rsidRPr="00A6651E" w:rsidR="00105238" w:rsidP="00105238" w:rsidRDefault="00105238" w14:paraId="2F6F2D73" wp14:textId="77777777">
            <w:pPr>
              <w:numPr>
                <w:ilvl w:val="0"/>
                <w:numId w:val="11"/>
              </w:numPr>
              <w:tabs>
                <w:tab w:val="clear" w:pos="720"/>
              </w:tabs>
              <w:ind w:left="360"/>
            </w:pPr>
            <w:r w:rsidRPr="00A6651E">
              <w:rPr>
                <w:b/>
              </w:rPr>
              <w:t>Promoting efficiency and reducing costs.</w:t>
            </w:r>
            <w:r w:rsidRPr="00A6651E">
              <w:t xml:space="preserve">  Showing your employer how your job makes money or savings.</w:t>
            </w:r>
          </w:p>
          <w:p w:rsidRPr="00A6651E" w:rsidR="00105238" w:rsidP="00105238" w:rsidRDefault="00105238" w14:paraId="0222E2D7" wp14:textId="77777777">
            <w:pPr>
              <w:numPr>
                <w:ilvl w:val="0"/>
                <w:numId w:val="11"/>
              </w:numPr>
              <w:tabs>
                <w:tab w:val="clear" w:pos="720"/>
              </w:tabs>
              <w:ind w:left="360"/>
              <w:rPr>
                <w:b/>
              </w:rPr>
            </w:pPr>
            <w:r w:rsidRPr="00A6651E">
              <w:rPr>
                <w:b/>
              </w:rPr>
              <w:t>Developing contacts.</w:t>
            </w:r>
            <w:r w:rsidRPr="00A6651E">
              <w:t xml:space="preserve">  Networking </w:t>
            </w:r>
            <w:r>
              <w:t>to</w:t>
            </w:r>
            <w:r w:rsidRPr="00A6651E">
              <w:t xml:space="preserve"> support your job and your future opportunities.</w:t>
            </w:r>
          </w:p>
        </w:tc>
        <w:tc>
          <w:tcPr>
            <w:tcW w:w="1250" w:type="pct"/>
            <w:shd w:val="clear" w:color="auto" w:fill="E0E0E0"/>
          </w:tcPr>
          <w:p w:rsidRPr="00A6651E" w:rsidR="00105238" w:rsidP="003D733D" w:rsidRDefault="00105238" w14:paraId="6397BC83" wp14:textId="77777777">
            <w:pPr>
              <w:rPr>
                <w:b/>
              </w:rPr>
            </w:pPr>
            <w:r w:rsidRPr="00A6651E">
              <w:rPr>
                <w:b/>
              </w:rPr>
              <w:t>Earning more.</w:t>
            </w:r>
          </w:p>
          <w:p w:rsidRPr="00A6651E" w:rsidR="00105238" w:rsidP="00105238" w:rsidRDefault="00105238" w14:paraId="707859A8" wp14:textId="77777777">
            <w:pPr>
              <w:numPr>
                <w:ilvl w:val="0"/>
                <w:numId w:val="12"/>
              </w:numPr>
              <w:tabs>
                <w:tab w:val="clear" w:pos="720"/>
              </w:tabs>
              <w:ind w:left="360"/>
            </w:pPr>
            <w:r w:rsidRPr="00A6651E">
              <w:rPr>
                <w:b/>
              </w:rPr>
              <w:t>Negotiating pay rise.</w:t>
            </w:r>
            <w:r w:rsidRPr="00A6651E">
              <w:t xml:space="preserve">  </w:t>
            </w:r>
            <w:r>
              <w:t>A</w:t>
            </w:r>
            <w:r w:rsidRPr="00A6651E">
              <w:t>fter “probation”</w:t>
            </w:r>
            <w:r>
              <w:t xml:space="preserve"> period, annual</w:t>
            </w:r>
            <w:r w:rsidRPr="00A6651E">
              <w:t xml:space="preserve"> “cost of living” </w:t>
            </w:r>
            <w:r>
              <w:t>increases and when</w:t>
            </w:r>
            <w:r w:rsidRPr="00A6651E">
              <w:t xml:space="preserve"> you </w:t>
            </w:r>
            <w:r>
              <w:t>make</w:t>
            </w:r>
            <w:r w:rsidRPr="00A6651E">
              <w:t xml:space="preserve"> </w:t>
            </w:r>
            <w:r>
              <w:t>more profit/reduce</w:t>
            </w:r>
            <w:r w:rsidRPr="00A6651E">
              <w:t xml:space="preserve"> costs</w:t>
            </w:r>
            <w:r>
              <w:t xml:space="preserve"> for your employer</w:t>
            </w:r>
            <w:r w:rsidRPr="00A6651E">
              <w:t>.</w:t>
            </w:r>
          </w:p>
          <w:p w:rsidRPr="00A6651E" w:rsidR="00105238" w:rsidP="00105238" w:rsidRDefault="00105238" w14:paraId="1A1F23F3" wp14:textId="77777777">
            <w:pPr>
              <w:numPr>
                <w:ilvl w:val="0"/>
                <w:numId w:val="12"/>
              </w:numPr>
              <w:tabs>
                <w:tab w:val="clear" w:pos="720"/>
              </w:tabs>
              <w:ind w:left="360"/>
            </w:pPr>
            <w:r w:rsidRPr="00A6651E">
              <w:rPr>
                <w:b/>
              </w:rPr>
              <w:t>Applying for promotions.</w:t>
            </w:r>
            <w:r w:rsidRPr="00A6651E">
              <w:t xml:space="preserve">  Looking for new roles and responsibilities with more pay.</w:t>
            </w:r>
          </w:p>
          <w:p w:rsidRPr="00A6651E" w:rsidR="00105238" w:rsidP="00105238" w:rsidRDefault="00105238" w14:paraId="2131CD7A" wp14:textId="77777777">
            <w:pPr>
              <w:numPr>
                <w:ilvl w:val="0"/>
                <w:numId w:val="12"/>
              </w:numPr>
              <w:tabs>
                <w:tab w:val="clear" w:pos="720"/>
              </w:tabs>
              <w:ind w:left="360"/>
              <w:rPr>
                <w:b/>
              </w:rPr>
            </w:pPr>
            <w:r w:rsidRPr="00A6651E">
              <w:rPr>
                <w:b/>
              </w:rPr>
              <w:t>Looking for better paid jobs.</w:t>
            </w:r>
            <w:r w:rsidRPr="00A6651E">
              <w:t xml:space="preserve">  </w:t>
            </w:r>
            <w:r>
              <w:t>Being</w:t>
            </w:r>
            <w:r w:rsidRPr="00A6651E">
              <w:t xml:space="preserve"> alert to new opportunities.</w:t>
            </w:r>
          </w:p>
        </w:tc>
      </w:tr>
      <w:tr xmlns:wp14="http://schemas.microsoft.com/office/word/2010/wordml" w:rsidRPr="00A6651E" w:rsidR="00105238" w:rsidTr="003D733D" w14:paraId="4AC518EB" wp14:textId="77777777">
        <w:tc>
          <w:tcPr>
            <w:tcW w:w="1250" w:type="pct"/>
            <w:shd w:val="clear" w:color="auto" w:fill="E0E0E0"/>
          </w:tcPr>
          <w:p w:rsidRPr="00A6651E" w:rsidR="00105238" w:rsidP="003D733D" w:rsidRDefault="00105238" w14:paraId="69325DD5" wp14:textId="77777777">
            <w:pPr>
              <w:rPr>
                <w:b/>
              </w:rPr>
            </w:pPr>
            <w:r w:rsidRPr="00A6651E">
              <w:rPr>
                <w:b/>
              </w:rPr>
              <w:t>Resilient to change.</w:t>
            </w:r>
          </w:p>
          <w:p w:rsidRPr="00A6651E" w:rsidR="00105238" w:rsidP="00105238" w:rsidRDefault="00105238" w14:paraId="2A62AFA3" wp14:textId="77777777">
            <w:pPr>
              <w:numPr>
                <w:ilvl w:val="0"/>
                <w:numId w:val="13"/>
              </w:numPr>
              <w:tabs>
                <w:tab w:val="clear" w:pos="720"/>
              </w:tabs>
              <w:ind w:left="360"/>
            </w:pPr>
            <w:r w:rsidRPr="00A6651E">
              <w:rPr>
                <w:b/>
              </w:rPr>
              <w:t>Risk to job</w:t>
            </w:r>
            <w:r>
              <w:rPr>
                <w:b/>
              </w:rPr>
              <w:t>.</w:t>
            </w:r>
            <w:r w:rsidRPr="00A6651E">
              <w:t xml:space="preserve">  Being alert to changes</w:t>
            </w:r>
            <w:r>
              <w:t xml:space="preserve"> </w:t>
            </w:r>
            <w:r w:rsidRPr="00A6651E">
              <w:t>at work and in your type of job.</w:t>
            </w:r>
          </w:p>
          <w:p w:rsidRPr="00A6651E" w:rsidR="00105238" w:rsidP="00105238" w:rsidRDefault="00105238" w14:paraId="7F7BA3FD" wp14:textId="77777777">
            <w:pPr>
              <w:numPr>
                <w:ilvl w:val="0"/>
                <w:numId w:val="13"/>
              </w:numPr>
              <w:tabs>
                <w:tab w:val="clear" w:pos="720"/>
              </w:tabs>
              <w:ind w:left="360"/>
            </w:pPr>
            <w:r w:rsidRPr="00A6651E">
              <w:rPr>
                <w:b/>
              </w:rPr>
              <w:t>Onset of ill-health</w:t>
            </w:r>
            <w:r>
              <w:rPr>
                <w:b/>
              </w:rPr>
              <w:t>.</w:t>
            </w:r>
            <w:r w:rsidRPr="00A6651E">
              <w:rPr>
                <w:b/>
              </w:rPr>
              <w:t xml:space="preserve"> </w:t>
            </w:r>
            <w:r w:rsidRPr="00A6651E">
              <w:t xml:space="preserve"> Knowing your employer’s responsibilities and adjusting work.</w:t>
            </w:r>
          </w:p>
          <w:p w:rsidRPr="00A6651E" w:rsidR="00105238" w:rsidP="00105238" w:rsidRDefault="00105238" w14:paraId="1CB37812" wp14:textId="77777777">
            <w:pPr>
              <w:numPr>
                <w:ilvl w:val="0"/>
                <w:numId w:val="13"/>
              </w:numPr>
              <w:tabs>
                <w:tab w:val="clear" w:pos="720"/>
              </w:tabs>
              <w:ind w:left="360"/>
            </w:pPr>
            <w:r w:rsidRPr="00A6651E">
              <w:rPr>
                <w:b/>
              </w:rPr>
              <w:t>Job market</w:t>
            </w:r>
            <w:r>
              <w:rPr>
                <w:b/>
              </w:rPr>
              <w:t xml:space="preserve"> opportunities.</w:t>
            </w:r>
            <w:r w:rsidRPr="00A6651E">
              <w:rPr>
                <w:b/>
              </w:rPr>
              <w:t xml:space="preserve">  </w:t>
            </w:r>
            <w:r>
              <w:t xml:space="preserve">Being </w:t>
            </w:r>
            <w:r w:rsidRPr="00A6651E">
              <w:t xml:space="preserve">alert to </w:t>
            </w:r>
            <w:r>
              <w:t>available</w:t>
            </w:r>
            <w:r w:rsidRPr="00A6651E">
              <w:t xml:space="preserve"> jobs, skills needed, pay rates</w:t>
            </w:r>
            <w:r>
              <w:t xml:space="preserve">, </w:t>
            </w:r>
            <w:r w:rsidRPr="00A6651E">
              <w:t xml:space="preserve">locations </w:t>
            </w:r>
            <w:r>
              <w:t>and</w:t>
            </w:r>
            <w:r w:rsidRPr="00A6651E">
              <w:t xml:space="preserve"> where to get help.</w:t>
            </w:r>
          </w:p>
          <w:p w:rsidRPr="00A6651E" w:rsidR="00105238" w:rsidP="003D733D" w:rsidRDefault="00105238" w14:paraId="34CE0A41" wp14:textId="77777777">
            <w:pPr>
              <w:rPr>
                <w:b/>
              </w:rPr>
            </w:pPr>
          </w:p>
        </w:tc>
        <w:tc>
          <w:tcPr>
            <w:tcW w:w="1250" w:type="pct"/>
            <w:shd w:val="clear" w:color="auto" w:fill="CC99FF"/>
          </w:tcPr>
          <w:p w:rsidRPr="00A6651E" w:rsidR="00105238" w:rsidP="003D733D" w:rsidRDefault="00105238" w14:paraId="287863B4" wp14:textId="77777777">
            <w:pPr>
              <w:rPr>
                <w:b/>
              </w:rPr>
            </w:pPr>
            <w:r w:rsidRPr="00A6651E">
              <w:rPr>
                <w:b/>
              </w:rPr>
              <w:t>Gaining confidence.</w:t>
            </w:r>
          </w:p>
          <w:p w:rsidRPr="00A6651E" w:rsidR="00105238" w:rsidP="00105238" w:rsidRDefault="00105238" w14:paraId="5ED01909" wp14:textId="77777777">
            <w:pPr>
              <w:numPr>
                <w:ilvl w:val="0"/>
                <w:numId w:val="14"/>
              </w:numPr>
              <w:tabs>
                <w:tab w:val="clear" w:pos="720"/>
              </w:tabs>
              <w:ind w:left="360" w:hanging="340"/>
            </w:pPr>
            <w:r w:rsidRPr="00A6651E">
              <w:rPr>
                <w:b/>
              </w:rPr>
              <w:t>Having responsibility.</w:t>
            </w:r>
            <w:r w:rsidRPr="00A6651E">
              <w:t xml:space="preserve">  Taking charge of life and work.</w:t>
            </w:r>
          </w:p>
          <w:p w:rsidRPr="00A6651E" w:rsidR="00105238" w:rsidP="00105238" w:rsidRDefault="00105238" w14:paraId="74912815" wp14:textId="77777777">
            <w:pPr>
              <w:numPr>
                <w:ilvl w:val="0"/>
                <w:numId w:val="14"/>
              </w:numPr>
              <w:tabs>
                <w:tab w:val="clear" w:pos="720"/>
              </w:tabs>
              <w:ind w:left="360" w:hanging="340"/>
            </w:pPr>
            <w:r w:rsidRPr="00A6651E">
              <w:rPr>
                <w:b/>
              </w:rPr>
              <w:t xml:space="preserve">Exploring future prospects. </w:t>
            </w:r>
            <w:r w:rsidRPr="00A6651E">
              <w:t xml:space="preserve"> Always being alert to new opportunities.</w:t>
            </w:r>
          </w:p>
          <w:p w:rsidRPr="00A6651E" w:rsidR="00105238" w:rsidP="00105238" w:rsidRDefault="00105238" w14:paraId="64E57A97" wp14:textId="77777777">
            <w:pPr>
              <w:numPr>
                <w:ilvl w:val="0"/>
                <w:numId w:val="14"/>
              </w:numPr>
              <w:tabs>
                <w:tab w:val="clear" w:pos="720"/>
              </w:tabs>
              <w:ind w:left="360" w:hanging="340"/>
            </w:pPr>
            <w:r w:rsidRPr="00A6651E">
              <w:rPr>
                <w:b/>
              </w:rPr>
              <w:t>Open to change.</w:t>
            </w:r>
            <w:r w:rsidRPr="00A6651E">
              <w:t xml:space="preserve">  Being willing to change: what you do and how, where and when you do it.</w:t>
            </w:r>
          </w:p>
          <w:p w:rsidRPr="00A6651E" w:rsidR="00105238" w:rsidP="00105238" w:rsidRDefault="00105238" w14:paraId="33A46F15" wp14:textId="77777777">
            <w:pPr>
              <w:numPr>
                <w:ilvl w:val="0"/>
                <w:numId w:val="14"/>
              </w:numPr>
              <w:tabs>
                <w:tab w:val="clear" w:pos="720"/>
              </w:tabs>
              <w:ind w:left="360" w:hanging="340"/>
            </w:pPr>
            <w:r w:rsidRPr="00A6651E">
              <w:rPr>
                <w:b/>
              </w:rPr>
              <w:t>Forward planning.</w:t>
            </w:r>
            <w:r w:rsidRPr="00A6651E">
              <w:t xml:space="preserve">  Knowing what you want to do in </w:t>
            </w:r>
            <w:r>
              <w:t>the future</w:t>
            </w:r>
            <w:r w:rsidRPr="00A6651E">
              <w:t xml:space="preserve"> and </w:t>
            </w:r>
            <w:r>
              <w:t>how</w:t>
            </w:r>
            <w:r w:rsidRPr="00A6651E">
              <w:t xml:space="preserve"> to get there.</w:t>
            </w:r>
          </w:p>
        </w:tc>
        <w:tc>
          <w:tcPr>
            <w:tcW w:w="1250" w:type="pct"/>
            <w:shd w:val="clear" w:color="auto" w:fill="FFCC99"/>
          </w:tcPr>
          <w:p w:rsidRPr="00A6651E" w:rsidR="00105238" w:rsidP="003D733D" w:rsidRDefault="00105238" w14:paraId="2B259567" wp14:textId="77777777">
            <w:pPr>
              <w:rPr>
                <w:b/>
              </w:rPr>
            </w:pPr>
            <w:r w:rsidRPr="00A6651E">
              <w:rPr>
                <w:b/>
              </w:rPr>
              <w:t>Gaining respect.</w:t>
            </w:r>
          </w:p>
          <w:p w:rsidRPr="00A6651E" w:rsidR="00105238" w:rsidP="00105238" w:rsidRDefault="00105238" w14:paraId="75DC95B3" wp14:textId="77777777">
            <w:pPr>
              <w:numPr>
                <w:ilvl w:val="0"/>
                <w:numId w:val="15"/>
              </w:numPr>
              <w:tabs>
                <w:tab w:val="clear" w:pos="720"/>
              </w:tabs>
              <w:ind w:left="360" w:hanging="320"/>
            </w:pPr>
            <w:r w:rsidRPr="00A6651E">
              <w:rPr>
                <w:b/>
              </w:rPr>
              <w:t xml:space="preserve">Being trusted. </w:t>
            </w:r>
            <w:r w:rsidRPr="00A6651E">
              <w:t xml:space="preserve"> Maintaining confidentiality, honesty and reliability.</w:t>
            </w:r>
          </w:p>
          <w:p w:rsidRPr="00A6651E" w:rsidR="00105238" w:rsidP="00105238" w:rsidRDefault="00105238" w14:paraId="6C2C5AAE" wp14:textId="77777777">
            <w:pPr>
              <w:numPr>
                <w:ilvl w:val="0"/>
                <w:numId w:val="15"/>
              </w:numPr>
              <w:tabs>
                <w:tab w:val="clear" w:pos="720"/>
              </w:tabs>
              <w:ind w:left="360" w:hanging="320"/>
            </w:pPr>
            <w:r w:rsidRPr="00A6651E">
              <w:rPr>
                <w:b/>
              </w:rPr>
              <w:t xml:space="preserve">Giving respect. </w:t>
            </w:r>
            <w:r w:rsidRPr="00A6651E">
              <w:t xml:space="preserve"> Recognising others experience, skills and knowledge.</w:t>
            </w:r>
          </w:p>
          <w:p w:rsidRPr="00A6651E" w:rsidR="00105238" w:rsidP="00105238" w:rsidRDefault="00105238" w14:paraId="0BF51FFA" wp14:textId="77777777">
            <w:pPr>
              <w:numPr>
                <w:ilvl w:val="0"/>
                <w:numId w:val="15"/>
              </w:numPr>
              <w:tabs>
                <w:tab w:val="clear" w:pos="720"/>
              </w:tabs>
              <w:ind w:left="360" w:hanging="320"/>
              <w:rPr>
                <w:b/>
              </w:rPr>
            </w:pPr>
            <w:r w:rsidRPr="00A6651E">
              <w:rPr>
                <w:b/>
              </w:rPr>
              <w:t xml:space="preserve">Achieving work tasks. </w:t>
            </w:r>
            <w:r w:rsidRPr="00A6651E">
              <w:t xml:space="preserve"> Being known for completing work, on time and correctly.</w:t>
            </w:r>
          </w:p>
        </w:tc>
        <w:tc>
          <w:tcPr>
            <w:tcW w:w="1250" w:type="pct"/>
            <w:shd w:val="clear" w:color="auto" w:fill="E0E0E0"/>
          </w:tcPr>
          <w:p w:rsidRPr="00A6651E" w:rsidR="00105238" w:rsidP="003D733D" w:rsidRDefault="00105238" w14:paraId="0FB400C1" wp14:textId="77777777">
            <w:pPr>
              <w:rPr>
                <w:b/>
              </w:rPr>
            </w:pPr>
            <w:r w:rsidRPr="00A6651E">
              <w:rPr>
                <w:b/>
              </w:rPr>
              <w:t>Building nest-egg.</w:t>
            </w:r>
          </w:p>
          <w:p w:rsidRPr="00A6651E" w:rsidR="00105238" w:rsidP="00105238" w:rsidRDefault="00105238" w14:paraId="6E3CA87F" wp14:textId="77777777">
            <w:pPr>
              <w:numPr>
                <w:ilvl w:val="0"/>
                <w:numId w:val="16"/>
              </w:numPr>
              <w:tabs>
                <w:tab w:val="clear" w:pos="720"/>
              </w:tabs>
              <w:ind w:left="360"/>
            </w:pPr>
            <w:r w:rsidRPr="00A6651E">
              <w:rPr>
                <w:b/>
              </w:rPr>
              <w:t>Having savings.</w:t>
            </w:r>
            <w:r w:rsidRPr="00A6651E">
              <w:t xml:space="preserve">  Putting aside enough for emergencies such as losing your job.</w:t>
            </w:r>
          </w:p>
          <w:p w:rsidRPr="00A6651E" w:rsidR="00105238" w:rsidP="00105238" w:rsidRDefault="00105238" w14:paraId="5623D8CE" wp14:textId="77777777">
            <w:pPr>
              <w:numPr>
                <w:ilvl w:val="0"/>
                <w:numId w:val="16"/>
              </w:numPr>
              <w:tabs>
                <w:tab w:val="clear" w:pos="720"/>
              </w:tabs>
              <w:ind w:left="360"/>
            </w:pPr>
            <w:r w:rsidRPr="00A6651E">
              <w:rPr>
                <w:b/>
              </w:rPr>
              <w:t>Budgeting for the future.</w:t>
            </w:r>
            <w:r w:rsidRPr="00A6651E">
              <w:t xml:space="preserve">  Forecasting expenses and how to cover them. </w:t>
            </w:r>
          </w:p>
          <w:p w:rsidRPr="00A6651E" w:rsidR="00105238" w:rsidP="00105238" w:rsidRDefault="00105238" w14:paraId="2586C7B1" wp14:textId="77777777">
            <w:pPr>
              <w:numPr>
                <w:ilvl w:val="0"/>
                <w:numId w:val="16"/>
              </w:numPr>
              <w:tabs>
                <w:tab w:val="clear" w:pos="720"/>
              </w:tabs>
              <w:ind w:left="360"/>
            </w:pPr>
            <w:r w:rsidRPr="00A6651E">
              <w:rPr>
                <w:b/>
              </w:rPr>
              <w:t>Pension arrangements.</w:t>
            </w:r>
            <w:r w:rsidRPr="00A6651E">
              <w:t xml:space="preserve">  Retirement savings through your employer or separately.</w:t>
            </w:r>
          </w:p>
        </w:tc>
      </w:tr>
    </w:tbl>
    <w:p xmlns:wp14="http://schemas.microsoft.com/office/word/2010/wordml" w:rsidR="00105238" w:rsidP="00105238" w:rsidRDefault="00105238" w14:paraId="62EBF3C5" wp14:textId="77777777"/>
    <w:p xmlns:wp14="http://schemas.microsoft.com/office/word/2010/wordml" w:rsidR="00617E04" w:rsidRDefault="00617E04" w14:paraId="6D98A12B" wp14:textId="77777777" wp14:noSpellErr="1"/>
    <w:p w:rsidR="4A4CDD77" w:rsidP="4A4CDD77" w:rsidRDefault="4A4CDD77" w14:paraId="1C2BAAF4" w14:textId="3721D91F">
      <w:pPr>
        <w:pStyle w:val="Normal"/>
      </w:pPr>
    </w:p>
    <w:p w:rsidR="4A4CDD77" w:rsidP="4A4CDD77" w:rsidRDefault="4A4CDD77" w14:paraId="16679E48" w14:textId="44DD678E">
      <w:pPr>
        <w:pStyle w:val="Normal"/>
      </w:pPr>
    </w:p>
    <w:p w:rsidR="4A4CDD77" w:rsidP="4A4CDD77" w:rsidRDefault="4A4CDD77" w14:paraId="1111D42B" w14:textId="01DC41B4">
      <w:pPr>
        <w:pStyle w:val="Normal"/>
      </w:pPr>
      <w:r>
        <w:drawing>
          <wp:inline wp14:editId="035CED45" wp14:anchorId="52DB8A64">
            <wp:extent cx="1038225" cy="295275"/>
            <wp:effectExtent l="0" t="0" r="0" b="0"/>
            <wp:docPr id="872395073" name="" title=""/>
            <wp:cNvGraphicFramePr>
              <a:graphicFrameLocks noChangeAspect="1"/>
            </wp:cNvGraphicFramePr>
            <a:graphic>
              <a:graphicData uri="http://schemas.openxmlformats.org/drawingml/2006/picture">
                <pic:pic>
                  <pic:nvPicPr>
                    <pic:cNvPr id="0" name=""/>
                    <pic:cNvPicPr/>
                  </pic:nvPicPr>
                  <pic:blipFill>
                    <a:blip r:embed="Rffbf3efeb5f7414e">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617E04" w:rsidSect="0010523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000000" w:rsidRDefault="00711EBD" w14:paraId="2946DB82" wp14:textId="77777777">
      <w:r>
        <w:separator/>
      </w:r>
    </w:p>
  </w:endnote>
  <w:endnote w:type="continuationSeparator" w:id="0">
    <w:p xmlns:wp14="http://schemas.microsoft.com/office/word/2010/wordml" w:rsidR="00000000" w:rsidRDefault="00711EBD" w14:paraId="5997CC1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000000" w:rsidRDefault="00711EBD" w14:paraId="110FFD37" wp14:textId="77777777">
      <w:r>
        <w:separator/>
      </w:r>
    </w:p>
  </w:footnote>
  <w:footnote w:type="continuationSeparator" w:id="0">
    <w:p xmlns:wp14="http://schemas.microsoft.com/office/word/2010/wordml" w:rsidR="00000000" w:rsidRDefault="00711EBD" w14:paraId="6B69937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2D6B"/>
    <w:multiLevelType w:val="hybridMultilevel"/>
    <w:tmpl w:val="93A6E1B4"/>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D090084"/>
    <w:multiLevelType w:val="hybridMultilevel"/>
    <w:tmpl w:val="EC1CA77A"/>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38C2FFD"/>
    <w:multiLevelType w:val="hybridMultilevel"/>
    <w:tmpl w:val="48507152"/>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A68592E"/>
    <w:multiLevelType w:val="hybridMultilevel"/>
    <w:tmpl w:val="54FCD880"/>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EF923DA"/>
    <w:multiLevelType w:val="hybridMultilevel"/>
    <w:tmpl w:val="77242648"/>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0E00F11"/>
    <w:multiLevelType w:val="hybridMultilevel"/>
    <w:tmpl w:val="4B765B1C"/>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86D30CB"/>
    <w:multiLevelType w:val="hybridMultilevel"/>
    <w:tmpl w:val="3D02EC9E"/>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95A58A6"/>
    <w:multiLevelType w:val="hybridMultilevel"/>
    <w:tmpl w:val="B7D02562"/>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9C72A7A"/>
    <w:multiLevelType w:val="hybridMultilevel"/>
    <w:tmpl w:val="897A9B34"/>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DBE3CFF"/>
    <w:multiLevelType w:val="hybridMultilevel"/>
    <w:tmpl w:val="13AE48EC"/>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6262B45"/>
    <w:multiLevelType w:val="hybridMultilevel"/>
    <w:tmpl w:val="6B0E746C"/>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16A5EA4"/>
    <w:multiLevelType w:val="hybridMultilevel"/>
    <w:tmpl w:val="E2BCE794"/>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34A5C6E"/>
    <w:multiLevelType w:val="hybridMultilevel"/>
    <w:tmpl w:val="4E625D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5315796"/>
    <w:multiLevelType w:val="hybridMultilevel"/>
    <w:tmpl w:val="E0943040"/>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7A27D4B"/>
    <w:multiLevelType w:val="hybridMultilevel"/>
    <w:tmpl w:val="9DEAA4BC"/>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E25440D"/>
    <w:multiLevelType w:val="hybridMultilevel"/>
    <w:tmpl w:val="A6801AB8"/>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EC37C26"/>
    <w:multiLevelType w:val="hybridMultilevel"/>
    <w:tmpl w:val="EC923384"/>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2FB44B9"/>
    <w:multiLevelType w:val="hybridMultilevel"/>
    <w:tmpl w:val="6B426348"/>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DD64B7B"/>
    <w:multiLevelType w:val="hybridMultilevel"/>
    <w:tmpl w:val="DAD0076A"/>
    <w:lvl w:ilvl="0" w:tplc="6E04262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9"/>
  </w:num>
  <w:num w:numId="2">
    <w:abstractNumId w:val="16"/>
  </w:num>
  <w:num w:numId="3">
    <w:abstractNumId w:val="15"/>
  </w:num>
  <w:num w:numId="4">
    <w:abstractNumId w:val="4"/>
  </w:num>
  <w:num w:numId="5">
    <w:abstractNumId w:val="11"/>
  </w:num>
  <w:num w:numId="6">
    <w:abstractNumId w:val="7"/>
  </w:num>
  <w:num w:numId="7">
    <w:abstractNumId w:val="14"/>
  </w:num>
  <w:num w:numId="8">
    <w:abstractNumId w:val="2"/>
  </w:num>
  <w:num w:numId="9">
    <w:abstractNumId w:val="8"/>
  </w:num>
  <w:num w:numId="10">
    <w:abstractNumId w:val="0"/>
  </w:num>
  <w:num w:numId="11">
    <w:abstractNumId w:val="3"/>
  </w:num>
  <w:num w:numId="12">
    <w:abstractNumId w:val="6"/>
  </w:num>
  <w:num w:numId="13">
    <w:abstractNumId w:val="18"/>
  </w:num>
  <w:num w:numId="14">
    <w:abstractNumId w:val="17"/>
  </w:num>
  <w:num w:numId="15">
    <w:abstractNumId w:val="1"/>
  </w:num>
  <w:num w:numId="16">
    <w:abstractNumId w:val="13"/>
  </w:num>
  <w:num w:numId="17">
    <w:abstractNumId w:val="5"/>
  </w:num>
  <w:num w:numId="18">
    <w:abstractNumId w:val="10"/>
  </w:num>
  <w:num w:numId="1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4"/>
  <w:doNotDisplayPageBoundaries/>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38"/>
    <w:rsid w:val="0000213F"/>
    <w:rsid w:val="0002141A"/>
    <w:rsid w:val="00050DD8"/>
    <w:rsid w:val="000643E7"/>
    <w:rsid w:val="0007251C"/>
    <w:rsid w:val="00073318"/>
    <w:rsid w:val="000A087D"/>
    <w:rsid w:val="000A71B3"/>
    <w:rsid w:val="000B4D81"/>
    <w:rsid w:val="000C0B78"/>
    <w:rsid w:val="000C5BC1"/>
    <w:rsid w:val="000C76CF"/>
    <w:rsid w:val="000E07DA"/>
    <w:rsid w:val="00105238"/>
    <w:rsid w:val="00125F93"/>
    <w:rsid w:val="001521E6"/>
    <w:rsid w:val="00165FDE"/>
    <w:rsid w:val="001707F5"/>
    <w:rsid w:val="00171B18"/>
    <w:rsid w:val="00173669"/>
    <w:rsid w:val="001864C2"/>
    <w:rsid w:val="001954FC"/>
    <w:rsid w:val="001A567E"/>
    <w:rsid w:val="001C1F8E"/>
    <w:rsid w:val="001F2974"/>
    <w:rsid w:val="00201132"/>
    <w:rsid w:val="00207703"/>
    <w:rsid w:val="0021704D"/>
    <w:rsid w:val="002315BD"/>
    <w:rsid w:val="002375E8"/>
    <w:rsid w:val="002450E1"/>
    <w:rsid w:val="00250953"/>
    <w:rsid w:val="0026617E"/>
    <w:rsid w:val="00284992"/>
    <w:rsid w:val="002A0316"/>
    <w:rsid w:val="002B37AC"/>
    <w:rsid w:val="002C6EB1"/>
    <w:rsid w:val="002F5829"/>
    <w:rsid w:val="00324F9A"/>
    <w:rsid w:val="003320ED"/>
    <w:rsid w:val="00356FA8"/>
    <w:rsid w:val="00360A4A"/>
    <w:rsid w:val="0038068A"/>
    <w:rsid w:val="0038440F"/>
    <w:rsid w:val="00391E44"/>
    <w:rsid w:val="003B050A"/>
    <w:rsid w:val="003B1775"/>
    <w:rsid w:val="003D733D"/>
    <w:rsid w:val="003D7F28"/>
    <w:rsid w:val="00404281"/>
    <w:rsid w:val="004333C9"/>
    <w:rsid w:val="00440109"/>
    <w:rsid w:val="0046308F"/>
    <w:rsid w:val="00464F7A"/>
    <w:rsid w:val="00466362"/>
    <w:rsid w:val="00485323"/>
    <w:rsid w:val="004B3421"/>
    <w:rsid w:val="004B3AF9"/>
    <w:rsid w:val="004B3DB5"/>
    <w:rsid w:val="004B47F4"/>
    <w:rsid w:val="004B6262"/>
    <w:rsid w:val="004D432C"/>
    <w:rsid w:val="004E51E5"/>
    <w:rsid w:val="004F0D93"/>
    <w:rsid w:val="004F3EEC"/>
    <w:rsid w:val="005062EE"/>
    <w:rsid w:val="005171CB"/>
    <w:rsid w:val="00555185"/>
    <w:rsid w:val="0056316A"/>
    <w:rsid w:val="00567914"/>
    <w:rsid w:val="005877FF"/>
    <w:rsid w:val="00587976"/>
    <w:rsid w:val="0059279D"/>
    <w:rsid w:val="005A29A4"/>
    <w:rsid w:val="005B0BE8"/>
    <w:rsid w:val="005C4812"/>
    <w:rsid w:val="005E0405"/>
    <w:rsid w:val="005F3522"/>
    <w:rsid w:val="006059DE"/>
    <w:rsid w:val="00606FB6"/>
    <w:rsid w:val="00617E04"/>
    <w:rsid w:val="00622A3D"/>
    <w:rsid w:val="006320FD"/>
    <w:rsid w:val="00634C72"/>
    <w:rsid w:val="00640E38"/>
    <w:rsid w:val="006453D9"/>
    <w:rsid w:val="006611A3"/>
    <w:rsid w:val="006964F5"/>
    <w:rsid w:val="006A1B12"/>
    <w:rsid w:val="006A5048"/>
    <w:rsid w:val="006C09EE"/>
    <w:rsid w:val="006C701A"/>
    <w:rsid w:val="006D17CE"/>
    <w:rsid w:val="006D3D9E"/>
    <w:rsid w:val="00711EBD"/>
    <w:rsid w:val="00737062"/>
    <w:rsid w:val="00757D9C"/>
    <w:rsid w:val="007750EB"/>
    <w:rsid w:val="00785F7C"/>
    <w:rsid w:val="007D16E6"/>
    <w:rsid w:val="007D72F6"/>
    <w:rsid w:val="007E7C88"/>
    <w:rsid w:val="00824BB9"/>
    <w:rsid w:val="00827F12"/>
    <w:rsid w:val="0083562B"/>
    <w:rsid w:val="0084300A"/>
    <w:rsid w:val="00864A49"/>
    <w:rsid w:val="008A6922"/>
    <w:rsid w:val="008C2CA6"/>
    <w:rsid w:val="008D65EE"/>
    <w:rsid w:val="00900F8D"/>
    <w:rsid w:val="00910466"/>
    <w:rsid w:val="00920D39"/>
    <w:rsid w:val="00926164"/>
    <w:rsid w:val="00934427"/>
    <w:rsid w:val="0094501A"/>
    <w:rsid w:val="00962878"/>
    <w:rsid w:val="009A5BCB"/>
    <w:rsid w:val="009D6DB7"/>
    <w:rsid w:val="009F4129"/>
    <w:rsid w:val="009F6C1D"/>
    <w:rsid w:val="00A17F33"/>
    <w:rsid w:val="00A25FFB"/>
    <w:rsid w:val="00A43441"/>
    <w:rsid w:val="00A56E80"/>
    <w:rsid w:val="00A71C8E"/>
    <w:rsid w:val="00A74D78"/>
    <w:rsid w:val="00A80F5E"/>
    <w:rsid w:val="00A81360"/>
    <w:rsid w:val="00AB68A0"/>
    <w:rsid w:val="00AD6708"/>
    <w:rsid w:val="00AF1CF8"/>
    <w:rsid w:val="00AF3658"/>
    <w:rsid w:val="00AF4A37"/>
    <w:rsid w:val="00AF76FE"/>
    <w:rsid w:val="00B04667"/>
    <w:rsid w:val="00B4315C"/>
    <w:rsid w:val="00B43F87"/>
    <w:rsid w:val="00B717FB"/>
    <w:rsid w:val="00B94AEC"/>
    <w:rsid w:val="00B94C36"/>
    <w:rsid w:val="00BB700A"/>
    <w:rsid w:val="00BC3B06"/>
    <w:rsid w:val="00C01D3C"/>
    <w:rsid w:val="00C02A9A"/>
    <w:rsid w:val="00C1347E"/>
    <w:rsid w:val="00C27CD9"/>
    <w:rsid w:val="00C67E8D"/>
    <w:rsid w:val="00CA69AF"/>
    <w:rsid w:val="00CF3714"/>
    <w:rsid w:val="00D15E63"/>
    <w:rsid w:val="00D17DAC"/>
    <w:rsid w:val="00D51584"/>
    <w:rsid w:val="00D57AB4"/>
    <w:rsid w:val="00D73EEA"/>
    <w:rsid w:val="00D80EB0"/>
    <w:rsid w:val="00DC1ED9"/>
    <w:rsid w:val="00DD258E"/>
    <w:rsid w:val="00DD2734"/>
    <w:rsid w:val="00DF5AE3"/>
    <w:rsid w:val="00E1658D"/>
    <w:rsid w:val="00E23FB2"/>
    <w:rsid w:val="00E74D63"/>
    <w:rsid w:val="00E905A7"/>
    <w:rsid w:val="00E94E36"/>
    <w:rsid w:val="00E94E67"/>
    <w:rsid w:val="00EA5378"/>
    <w:rsid w:val="00EC2CAF"/>
    <w:rsid w:val="00EC4301"/>
    <w:rsid w:val="00ED48FF"/>
    <w:rsid w:val="00EF3EAE"/>
    <w:rsid w:val="00EF62B1"/>
    <w:rsid w:val="00F04C03"/>
    <w:rsid w:val="00F07D7B"/>
    <w:rsid w:val="00F17EA2"/>
    <w:rsid w:val="00F25CEA"/>
    <w:rsid w:val="00F4701B"/>
    <w:rsid w:val="00F53CCA"/>
    <w:rsid w:val="00F66856"/>
    <w:rsid w:val="00F67156"/>
    <w:rsid w:val="00F76AB3"/>
    <w:rsid w:val="00F8608C"/>
    <w:rsid w:val="00F976B7"/>
    <w:rsid w:val="00FA1C2D"/>
    <w:rsid w:val="00FD07E1"/>
    <w:rsid w:val="4A4CDD7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7E74BE7-C734-442A-B4C7-387A194808AB}"/>
  <w14:docId w14:val="45910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05238"/>
    <w:rPr>
      <w:rFonts w:ascii="Arial" w:hAnsi="Arial" w:cs="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table" w:styleId="Grilledutableau">
    <w:name w:val="Table Grid"/>
    <w:basedOn w:val="TableauNormal"/>
    <w:rsid w:val="001052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image" Target="/media/image.png" Id="Rffbf3efeb5f741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Steps to Sustainable Work - Flexicurity</dc:title>
  <dc:subject/>
  <dc:creator>pa</dc:creator>
  <keywords/>
  <dc:description/>
  <lastModifiedBy>Penny Melville-Brown</lastModifiedBy>
  <revision>2</revision>
  <dcterms:created xsi:type="dcterms:W3CDTF">2020-11-30T11:11:00.0000000Z</dcterms:created>
  <dcterms:modified xsi:type="dcterms:W3CDTF">2020-11-30T11:12:58.8648769Z</dcterms:modified>
</coreProperties>
</file>